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99" w:rsidRDefault="00872899" w:rsidP="00872899">
      <w:pPr>
        <w:shd w:val="clear" w:color="auto" w:fill="FFFFFF"/>
        <w:tabs>
          <w:tab w:val="left" w:pos="4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kern w:val="24"/>
        </w:rPr>
      </w:pPr>
      <w:r>
        <w:rPr>
          <w:rFonts w:eastAsia="Times New Roman" w:cs="Times New Roman"/>
          <w:b/>
          <w:bCs/>
          <w:color w:val="000000"/>
          <w:kern w:val="24"/>
        </w:rPr>
        <w:t xml:space="preserve">            ROMÂNIA</w:t>
      </w:r>
    </w:p>
    <w:p w:rsidR="00872899" w:rsidRDefault="00872899" w:rsidP="0087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24"/>
        </w:rPr>
      </w:pPr>
      <w:r>
        <w:rPr>
          <w:rFonts w:eastAsia="Times New Roman" w:cs="Times New Roman"/>
          <w:b/>
          <w:bCs/>
          <w:color w:val="000000"/>
          <w:kern w:val="24"/>
        </w:rPr>
        <w:t xml:space="preserve">JUDEŢUL BISTRIŢA-NĂSĂUD </w:t>
      </w:r>
    </w:p>
    <w:p w:rsidR="00872899" w:rsidRDefault="00872899" w:rsidP="0087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24"/>
        </w:rPr>
      </w:pPr>
      <w:r>
        <w:rPr>
          <w:rFonts w:eastAsia="Times New Roman" w:cs="Times New Roman"/>
          <w:b/>
          <w:bCs/>
          <w:color w:val="000000"/>
          <w:kern w:val="24"/>
        </w:rPr>
        <w:t xml:space="preserve">        COMUNA PARVA                                                                                          </w:t>
      </w:r>
    </w:p>
    <w:p w:rsidR="00872899" w:rsidRDefault="00872899" w:rsidP="00872899">
      <w:pPr>
        <w:shd w:val="clear" w:color="auto" w:fill="FFFFFF"/>
        <w:tabs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24"/>
        </w:rPr>
      </w:pPr>
      <w:r>
        <w:rPr>
          <w:rFonts w:eastAsia="Times New Roman" w:cs="Times New Roman"/>
          <w:b/>
          <w:bCs/>
          <w:color w:val="000000"/>
          <w:kern w:val="24"/>
        </w:rPr>
        <w:t xml:space="preserve">CONSILIUL LOCAL PARVA        </w:t>
      </w:r>
      <w:r>
        <w:rPr>
          <w:rFonts w:eastAsia="Times New Roman" w:cs="Times New Roman"/>
          <w:b/>
          <w:bCs/>
          <w:color w:val="000000"/>
          <w:kern w:val="24"/>
        </w:rPr>
        <w:tab/>
      </w:r>
    </w:p>
    <w:p w:rsidR="00872899" w:rsidRDefault="00872899" w:rsidP="008728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24"/>
        </w:rPr>
      </w:pPr>
      <w:r>
        <w:rPr>
          <w:rFonts w:eastAsia="Times New Roman" w:cs="Times New Roman"/>
          <w:b/>
          <w:bCs/>
          <w:color w:val="000000"/>
          <w:kern w:val="24"/>
        </w:rPr>
        <w:t>HOTARARE</w:t>
      </w:r>
    </w:p>
    <w:p w:rsidR="00872899" w:rsidRDefault="00872899" w:rsidP="00872899">
      <w:pPr>
        <w:shd w:val="clear" w:color="auto" w:fill="FFFFFF"/>
        <w:tabs>
          <w:tab w:val="left" w:leader="underscore" w:pos="15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24"/>
        </w:rPr>
      </w:pPr>
      <w:r>
        <w:rPr>
          <w:rFonts w:eastAsia="Times New Roman" w:cs="Times New Roman"/>
          <w:b/>
          <w:bCs/>
          <w:color w:val="000000"/>
          <w:kern w:val="24"/>
        </w:rPr>
        <w:t xml:space="preserve">  </w:t>
      </w:r>
    </w:p>
    <w:p w:rsidR="00872899" w:rsidRDefault="00872899" w:rsidP="00872899">
      <w:pPr>
        <w:spacing w:after="0" w:line="240" w:lineRule="auto"/>
        <w:jc w:val="center"/>
        <w:rPr>
          <w:rFonts w:eastAsia="Times New Roman" w:cs="Times New Roman"/>
          <w:kern w:val="2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privind</w:t>
      </w:r>
      <w:proofErr w:type="gramEnd"/>
      <w:r>
        <w:rPr>
          <w:rFonts w:eastAsia="Times New Roman" w:cs="Times New Roman"/>
          <w:lang w:eastAsia="ar-SA"/>
        </w:rPr>
        <w:t xml:space="preserve"> aprobarea rectificãrii bugetului pe anul 2018 si modificarii programului de investitii a comunei Parva pentru anul 2018.</w:t>
      </w:r>
    </w:p>
    <w:p w:rsidR="00872899" w:rsidRDefault="00872899" w:rsidP="00872899">
      <w:pPr>
        <w:spacing w:after="0" w:line="240" w:lineRule="auto"/>
        <w:jc w:val="center"/>
        <w:rPr>
          <w:rFonts w:eastAsia="SimSun" w:cs="Tahoma"/>
          <w:lang w:eastAsia="hi-IN" w:bidi="hi-IN"/>
        </w:rPr>
      </w:pPr>
    </w:p>
    <w:p w:rsidR="00872899" w:rsidRDefault="00872899" w:rsidP="00872899">
      <w:pPr>
        <w:spacing w:after="0" w:line="240" w:lineRule="auto"/>
        <w:ind w:firstLine="720"/>
        <w:jc w:val="center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Consiliul local al comunei Parva, jud.</w:t>
      </w:r>
      <w:proofErr w:type="gramEnd"/>
      <w:r>
        <w:rPr>
          <w:rFonts w:eastAsia="Times New Roman" w:cs="Times New Roman"/>
          <w:lang w:eastAsia="ar-SA"/>
        </w:rPr>
        <w:t xml:space="preserve"> Bistrita – </w:t>
      </w:r>
      <w:proofErr w:type="gramStart"/>
      <w:r>
        <w:rPr>
          <w:rFonts w:eastAsia="Times New Roman" w:cs="Times New Roman"/>
          <w:lang w:eastAsia="ar-SA"/>
        </w:rPr>
        <w:t>Nasaud ,intrunit</w:t>
      </w:r>
      <w:proofErr w:type="gramEnd"/>
      <w:r>
        <w:rPr>
          <w:rFonts w:eastAsia="Times New Roman" w:cs="Times New Roman"/>
          <w:lang w:eastAsia="ar-SA"/>
        </w:rPr>
        <w:t xml:space="preserve"> in </w:t>
      </w:r>
      <w:r>
        <w:rPr>
          <w:rFonts w:ascii="Tahoma" w:eastAsia="Times New Roman" w:hAnsi="Tahoma"/>
          <w:lang w:eastAsia="ar-SA"/>
        </w:rPr>
        <w:t>s</w:t>
      </w:r>
      <w:r>
        <w:rPr>
          <w:rFonts w:eastAsia="Times New Roman" w:cs="Times New Roman"/>
          <w:lang w:eastAsia="ar-SA"/>
        </w:rPr>
        <w:t>edina ordinara din data de 23.07.2018,in prezenta a 9 consilieri din totalul de 11 in functie.</w:t>
      </w:r>
    </w:p>
    <w:p w:rsidR="00872899" w:rsidRDefault="00872899" w:rsidP="00872899">
      <w:pPr>
        <w:spacing w:after="0" w:line="240" w:lineRule="auto"/>
        <w:ind w:firstLine="720"/>
        <w:jc w:val="center"/>
        <w:rPr>
          <w:rFonts w:eastAsia="Times New Roman" w:cs="Times New Roman"/>
          <w:lang w:eastAsia="ar-SA"/>
        </w:rPr>
      </w:pPr>
    </w:p>
    <w:p w:rsidR="00872899" w:rsidRDefault="00872899" w:rsidP="00872899">
      <w:pPr>
        <w:spacing w:after="0" w:line="240" w:lineRule="auto"/>
        <w:ind w:firstLine="708"/>
        <w:jc w:val="both"/>
        <w:rPr>
          <w:rFonts w:eastAsia="SimSun" w:cs="Tahoma"/>
          <w:lang w:eastAsia="hi-IN" w:bidi="hi-IN"/>
        </w:rPr>
      </w:pPr>
      <w:r>
        <w:t xml:space="preserve">Avand in </w:t>
      </w:r>
      <w:proofErr w:type="gramStart"/>
      <w:r>
        <w:t>vedere :</w:t>
      </w:r>
      <w:proofErr w:type="gramEnd"/>
    </w:p>
    <w:p w:rsidR="00872899" w:rsidRDefault="00872899" w:rsidP="00872899">
      <w:pPr>
        <w:spacing w:after="0" w:line="240" w:lineRule="auto"/>
        <w:ind w:firstLine="708"/>
        <w:jc w:val="both"/>
      </w:pPr>
      <w:r>
        <w:t>-</w:t>
      </w:r>
      <w:proofErr w:type="gramStart"/>
      <w:r>
        <w:t>referatul  nr</w:t>
      </w:r>
      <w:proofErr w:type="gramEnd"/>
      <w:r>
        <w:t>. 1981 din data de 18.07.2018  prezentat de Biroul Contabilitate al Primăriei, reprezentat prin doamna contabil Singiorzan Catalina ,prin care se arata necesitatea rectificarii de buget pentru anul 2018;</w:t>
      </w:r>
    </w:p>
    <w:p w:rsidR="00872899" w:rsidRDefault="00872899" w:rsidP="00872899">
      <w:pPr>
        <w:spacing w:after="0" w:line="240" w:lineRule="auto"/>
        <w:jc w:val="both"/>
      </w:pPr>
      <w:r>
        <w:t xml:space="preserve">           -expunerea de motive a primarului comunei Parva nr. 1982 din </w:t>
      </w:r>
      <w:proofErr w:type="gramStart"/>
      <w:r>
        <w:t>18.07.2018 ;</w:t>
      </w:r>
      <w:proofErr w:type="gramEnd"/>
    </w:p>
    <w:p w:rsidR="00872899" w:rsidRDefault="00872899" w:rsidP="00872899">
      <w:pPr>
        <w:spacing w:after="0" w:line="240" w:lineRule="auto"/>
        <w:jc w:val="both"/>
      </w:pPr>
      <w:r>
        <w:t xml:space="preserve">           -raportul favorabil al Comisiei de specialitate;Studii,Prognoze,Activitati Economico-Financiare, Administrarea Domeniului Public si Privat al comunei,Amenajarea Teritoriului…nr.2006/22.07.2018;</w:t>
      </w:r>
    </w:p>
    <w:p w:rsidR="00872899" w:rsidRDefault="00872899" w:rsidP="00872899">
      <w:pPr>
        <w:spacing w:after="0" w:line="240" w:lineRule="auto"/>
        <w:jc w:val="both"/>
      </w:pPr>
      <w:r>
        <w:t xml:space="preserve">           -Contractele de finantare nr. C0720AM00011660600166 din </w:t>
      </w:r>
      <w:proofErr w:type="gramStart"/>
      <w:r>
        <w:t>14.12.2016  pentru</w:t>
      </w:r>
      <w:proofErr w:type="gramEnd"/>
      <w:r>
        <w:t xml:space="preserve"> obiectivul „Modernizare si extindere retea de apa si extindere retea de canalizare in comuna Parva, judetul Bistrita Nasaud si  nr. C0430F000011760600057 din 5.03.2018 pentru obiectivul „Modernizarea infrastructurii rutiere forestiere „</w:t>
      </w:r>
      <w:proofErr w:type="gramStart"/>
      <w:r>
        <w:t>semnate  cu</w:t>
      </w:r>
      <w:proofErr w:type="gramEnd"/>
      <w:r>
        <w:t xml:space="preserve"> AFIR  Satu Mare ;</w:t>
      </w:r>
    </w:p>
    <w:p w:rsidR="00872899" w:rsidRDefault="00872899" w:rsidP="00872899">
      <w:pPr>
        <w:spacing w:after="0" w:line="240" w:lineRule="auto"/>
        <w:jc w:val="both"/>
      </w:pPr>
      <w:r>
        <w:t xml:space="preserve">            -necesitatea contractarii unui imprumut in vederea inceperii lucrarilor pentru cele doua obiective mentionate mai </w:t>
      </w:r>
      <w:proofErr w:type="gramStart"/>
      <w:r>
        <w:t>sus ;</w:t>
      </w:r>
      <w:proofErr w:type="gramEnd"/>
    </w:p>
    <w:p w:rsidR="00872899" w:rsidRDefault="00872899" w:rsidP="00872899">
      <w:pPr>
        <w:spacing w:after="0" w:line="240" w:lineRule="auto"/>
        <w:jc w:val="both"/>
      </w:pPr>
      <w:r>
        <w:t xml:space="preserve">            -Contractele de masa lemnoasa incheiate pana la data de 30 iunie 2018 precum si lista de partizi in vederea licitatiei de masa lemnoasa ;</w:t>
      </w:r>
    </w:p>
    <w:p w:rsidR="00872899" w:rsidRDefault="00872899" w:rsidP="00872899">
      <w:pPr>
        <w:spacing w:after="0" w:line="240" w:lineRule="auto"/>
        <w:jc w:val="both"/>
      </w:pPr>
      <w:r>
        <w:t xml:space="preserve">            -Comunicarea Ocolului Silvic Dorna Candreni prin care ni se comunica ca, pana la data de 31.12.2018 veniturile din cota parte din contractul de administrare va fi de 200 mii </w:t>
      </w:r>
      <w:proofErr w:type="gramStart"/>
      <w:r>
        <w:t>lei ;</w:t>
      </w:r>
      <w:proofErr w:type="gramEnd"/>
    </w:p>
    <w:p w:rsidR="00872899" w:rsidRDefault="00872899" w:rsidP="00872899">
      <w:pPr>
        <w:spacing w:after="0" w:line="240" w:lineRule="auto"/>
        <w:jc w:val="both"/>
      </w:pPr>
      <w:r>
        <w:rPr>
          <w:rFonts w:eastAsia="Times New Roman" w:cs="Times New Roman"/>
          <w:lang w:eastAsia="ar-SA"/>
        </w:rPr>
        <w:t xml:space="preserve">           -</w:t>
      </w:r>
      <w:r>
        <w:t xml:space="preserve">Hotararea Consiliului Local al comunei Parva nr 5 din data de </w:t>
      </w:r>
      <w:proofErr w:type="gramStart"/>
      <w:r>
        <w:t>19.02.2018  privind</w:t>
      </w:r>
      <w:proofErr w:type="gramEnd"/>
      <w:r>
        <w:t xml:space="preserve"> aprobarea Bugetului comunei Parva  pentru anul 2018</w:t>
      </w:r>
    </w:p>
    <w:p w:rsidR="00872899" w:rsidRDefault="00872899" w:rsidP="00872899">
      <w:pPr>
        <w:spacing w:after="0" w:line="240" w:lineRule="auto"/>
        <w:jc w:val="both"/>
      </w:pPr>
      <w:r>
        <w:rPr>
          <w:rFonts w:eastAsia="Times New Roman" w:cs="Times New Roman"/>
          <w:lang w:eastAsia="ar-SA"/>
        </w:rPr>
        <w:t xml:space="preserve">           -</w:t>
      </w:r>
      <w:r>
        <w:t xml:space="preserve">Hotararea Consiliului Local al comunei Parva nr 61 din data de 29.11.2017 privind aprobarea impozitelor si taxelor pentru anul </w:t>
      </w:r>
      <w:proofErr w:type="gramStart"/>
      <w:r>
        <w:t>2018 ;</w:t>
      </w:r>
      <w:proofErr w:type="gramEnd"/>
    </w:p>
    <w:p w:rsidR="00872899" w:rsidRDefault="00872899" w:rsidP="00872899">
      <w:pPr>
        <w:spacing w:after="0" w:line="240" w:lineRule="auto"/>
        <w:jc w:val="both"/>
        <w:rPr>
          <w:rFonts w:eastAsia="Times New Roman" w:cs="Times New Roman"/>
          <w:lang w:eastAsia="ar-SA"/>
        </w:rPr>
      </w:pPr>
      <w:r>
        <w:t xml:space="preserve">            </w:t>
      </w:r>
      <w:proofErr w:type="gramStart"/>
      <w:r>
        <w:t>-prevederile art 19 din legea nr.</w:t>
      </w:r>
      <w:proofErr w:type="gramEnd"/>
      <w:r>
        <w:t xml:space="preserve"> 273/2006 privind finantele publice cu modificarile si completarile </w:t>
      </w:r>
      <w:proofErr w:type="gramStart"/>
      <w:r>
        <w:t>ulterioare ;</w:t>
      </w:r>
      <w:proofErr w:type="gramEnd"/>
      <w:r>
        <w:rPr>
          <w:rFonts w:eastAsia="Times New Roman" w:cs="Times New Roman"/>
          <w:lang w:eastAsia="ar-SA"/>
        </w:rPr>
        <w:t xml:space="preserve"> </w:t>
      </w:r>
    </w:p>
    <w:p w:rsidR="00872899" w:rsidRDefault="00872899" w:rsidP="00872899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-prevederile Legii nr.2/2018 cu privire </w:t>
      </w:r>
      <w:proofErr w:type="gramStart"/>
      <w:r>
        <w:rPr>
          <w:rFonts w:eastAsia="Times New Roman" w:cs="Times New Roman"/>
          <w:lang w:eastAsia="ar-SA"/>
        </w:rPr>
        <w:t>la  bugetul</w:t>
      </w:r>
      <w:proofErr w:type="gramEnd"/>
      <w:r>
        <w:rPr>
          <w:rFonts w:eastAsia="Times New Roman" w:cs="Times New Roman"/>
          <w:lang w:eastAsia="ar-SA"/>
        </w:rPr>
        <w:t xml:space="preserve"> de stat pentru anul 2018 </w:t>
      </w:r>
    </w:p>
    <w:p w:rsidR="00872899" w:rsidRDefault="00872899" w:rsidP="00872899">
      <w:pPr>
        <w:spacing w:after="0" w:line="240" w:lineRule="auto"/>
        <w:ind w:firstLine="720"/>
        <w:jc w:val="both"/>
        <w:rPr>
          <w:rFonts w:eastAsia="Times New Roman" w:cs="Times New Roman"/>
          <w:lang w:val="ro-RO" w:eastAsia="ar-SA"/>
        </w:rPr>
      </w:pPr>
      <w:proofErr w:type="gramStart"/>
      <w:r>
        <w:rPr>
          <w:rFonts w:eastAsia="Times New Roman" w:cs="Times New Roman"/>
          <w:lang w:eastAsia="ar-SA"/>
        </w:rPr>
        <w:t>Vãzând prevederile art.</w:t>
      </w:r>
      <w:proofErr w:type="gramEnd"/>
      <w:r>
        <w:rPr>
          <w:rFonts w:eastAsia="Times New Roman" w:cs="Times New Roman"/>
          <w:lang w:eastAsia="ar-SA"/>
        </w:rPr>
        <w:t xml:space="preserve"> 36 Alin 1, alin </w:t>
      </w:r>
      <w:proofErr w:type="gramStart"/>
      <w:r>
        <w:rPr>
          <w:rFonts w:eastAsia="Times New Roman" w:cs="Times New Roman"/>
          <w:lang w:eastAsia="ar-SA"/>
        </w:rPr>
        <w:t>2  lit.b</w:t>
      </w:r>
      <w:proofErr w:type="gramEnd"/>
      <w:r>
        <w:rPr>
          <w:rFonts w:eastAsia="Times New Roman" w:cs="Times New Roman"/>
          <w:lang w:eastAsia="ar-SA"/>
        </w:rPr>
        <w:t xml:space="preserve"> , alin 4 lit.a   din Legea nr. 215 / 2001 privind Administra</w:t>
      </w:r>
      <w:r>
        <w:rPr>
          <w:rFonts w:ascii="Tahoma" w:eastAsia="Times New Roman" w:hAnsi="Tahoma"/>
          <w:lang w:eastAsia="ar-SA"/>
        </w:rPr>
        <w:t>ț</w:t>
      </w:r>
      <w:r>
        <w:rPr>
          <w:rFonts w:eastAsia="Times New Roman" w:cs="Times New Roman"/>
          <w:lang w:eastAsia="ar-SA"/>
        </w:rPr>
        <w:t xml:space="preserve">ia publica locala – republicata </w:t>
      </w:r>
    </w:p>
    <w:p w:rsidR="00872899" w:rsidRDefault="00872899" w:rsidP="00872899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In temeiul art.</w:t>
      </w:r>
      <w:proofErr w:type="gramEnd"/>
      <w:r>
        <w:rPr>
          <w:rFonts w:eastAsia="Times New Roman" w:cs="Times New Roman"/>
          <w:lang w:eastAsia="ar-SA"/>
        </w:rPr>
        <w:t xml:space="preserve"> 45 alin</w:t>
      </w:r>
      <w:proofErr w:type="gramStart"/>
      <w:r>
        <w:rPr>
          <w:rFonts w:eastAsia="Times New Roman" w:cs="Times New Roman"/>
          <w:lang w:eastAsia="ar-SA"/>
        </w:rPr>
        <w:t>.(</w:t>
      </w:r>
      <w:proofErr w:type="gramEnd"/>
      <w:r>
        <w:rPr>
          <w:rFonts w:eastAsia="Times New Roman" w:cs="Times New Roman"/>
          <w:lang w:eastAsia="ar-SA"/>
        </w:rPr>
        <w:t xml:space="preserve">2) lit. a) </w:t>
      </w:r>
      <w:proofErr w:type="gramStart"/>
      <w:r>
        <w:rPr>
          <w:rFonts w:eastAsia="Times New Roman" w:cs="Times New Roman"/>
          <w:lang w:eastAsia="ar-SA"/>
        </w:rPr>
        <w:t>si</w:t>
      </w:r>
      <w:proofErr w:type="gramEnd"/>
      <w:r>
        <w:rPr>
          <w:rFonts w:eastAsia="Times New Roman" w:cs="Times New Roman"/>
          <w:lang w:eastAsia="ar-SA"/>
        </w:rPr>
        <w:t xml:space="preserve"> art 115 alin. (1) </w:t>
      </w:r>
      <w:proofErr w:type="gramStart"/>
      <w:r>
        <w:rPr>
          <w:rFonts w:eastAsia="Times New Roman" w:cs="Times New Roman"/>
          <w:lang w:eastAsia="ar-SA"/>
        </w:rPr>
        <w:t>lit</w:t>
      </w:r>
      <w:proofErr w:type="gramEnd"/>
      <w:r>
        <w:rPr>
          <w:rFonts w:eastAsia="Times New Roman" w:cs="Times New Roman"/>
          <w:lang w:eastAsia="ar-SA"/>
        </w:rPr>
        <w:t xml:space="preserve">. b) </w:t>
      </w:r>
      <w:proofErr w:type="gramStart"/>
      <w:r>
        <w:rPr>
          <w:rFonts w:eastAsia="Times New Roman" w:cs="Times New Roman"/>
          <w:lang w:eastAsia="ar-SA"/>
        </w:rPr>
        <w:t>din</w:t>
      </w:r>
      <w:proofErr w:type="gramEnd"/>
      <w:r>
        <w:rPr>
          <w:rFonts w:eastAsia="Times New Roman" w:cs="Times New Roman"/>
          <w:lang w:eastAsia="ar-SA"/>
        </w:rPr>
        <w:t xml:space="preserve"> Legea nr. 215 / 2001 privind Administra</w:t>
      </w:r>
      <w:r>
        <w:rPr>
          <w:rFonts w:ascii="Tahoma" w:eastAsia="Times New Roman" w:hAnsi="Tahoma"/>
          <w:lang w:eastAsia="ar-SA"/>
        </w:rPr>
        <w:t>ț</w:t>
      </w:r>
      <w:r>
        <w:rPr>
          <w:rFonts w:eastAsia="Times New Roman" w:cs="Times New Roman"/>
          <w:lang w:eastAsia="ar-SA"/>
        </w:rPr>
        <w:t xml:space="preserve">ia publica locala – </w:t>
      </w:r>
      <w:proofErr w:type="gramStart"/>
      <w:r>
        <w:rPr>
          <w:rFonts w:eastAsia="Times New Roman" w:cs="Times New Roman"/>
          <w:lang w:eastAsia="ar-SA"/>
        </w:rPr>
        <w:t>republicata ,</w:t>
      </w:r>
      <w:proofErr w:type="gramEnd"/>
      <w:r>
        <w:rPr>
          <w:rFonts w:eastAsia="Times New Roman" w:cs="Times New Roman"/>
          <w:lang w:eastAsia="ar-SA"/>
        </w:rPr>
        <w:t xml:space="preserve"> Consiliul Local Comunei Parva;</w:t>
      </w:r>
    </w:p>
    <w:p w:rsidR="00872899" w:rsidRDefault="00872899" w:rsidP="00872899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</w:p>
    <w:p w:rsidR="00872899" w:rsidRDefault="00872899" w:rsidP="00872899">
      <w:pPr>
        <w:spacing w:after="0" w:line="24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HOTARASTE:</w:t>
      </w:r>
    </w:p>
    <w:p w:rsidR="00872899" w:rsidRDefault="00872899" w:rsidP="00872899">
      <w:pPr>
        <w:spacing w:after="0" w:line="240" w:lineRule="auto"/>
        <w:ind w:firstLine="540"/>
        <w:jc w:val="both"/>
        <w:rPr>
          <w:rFonts w:eastAsia="SimSun" w:cs="Tahoma"/>
          <w:b/>
          <w:lang w:eastAsia="hi-IN" w:bidi="hi-IN"/>
        </w:rPr>
      </w:pPr>
      <w:r>
        <w:t xml:space="preserve"> Art. </w:t>
      </w:r>
      <w:proofErr w:type="gramStart"/>
      <w:r>
        <w:t>1 .</w:t>
      </w:r>
      <w:proofErr w:type="gramEnd"/>
      <w:r>
        <w:t xml:space="preserve"> Se aproba rectificarea (</w:t>
      </w:r>
      <w:proofErr w:type="gramStart"/>
      <w:r>
        <w:t>majorarea )</w:t>
      </w:r>
      <w:proofErr w:type="gramEnd"/>
      <w:r>
        <w:t xml:space="preserve">  bugetului local al comunei Parva  pe anul 2018 , adoptat prin Hotărârea nr.5 din data de 19.02.2018 dupa cum urmeaza :</w:t>
      </w:r>
    </w:p>
    <w:p w:rsidR="00872899" w:rsidRDefault="00872899" w:rsidP="00872899">
      <w:pPr>
        <w:spacing w:after="0" w:line="240" w:lineRule="auto"/>
        <w:ind w:firstLine="540"/>
        <w:rPr>
          <w:b/>
        </w:rPr>
      </w:pP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t xml:space="preserve">                      a)</w:t>
      </w:r>
      <w:r>
        <w:rPr>
          <w:rFonts w:eastAsia="Times New Roman" w:cs="Times New Roman"/>
          <w:lang w:eastAsia="ar-SA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kern w:val="24"/>
        </w:rPr>
        <w:t>VENITURI  BUGET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 LOCAL  TOTAL                                                                             5.909 mii lei d.c :                                    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                         Venituri din disponibilitatile institutiilor publice                                                     </w:t>
      </w:r>
      <w:proofErr w:type="gramStart"/>
      <w:r>
        <w:rPr>
          <w:rFonts w:eastAsia="Times New Roman" w:cs="Times New Roman"/>
          <w:b/>
          <w:color w:val="000000"/>
          <w:kern w:val="24"/>
        </w:rPr>
        <w:t>500  mii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                         Venituri din prefinantari (</w:t>
      </w:r>
      <w:r>
        <w:rPr>
          <w:rFonts w:eastAsia="Times New Roman" w:cs="Times New Roman"/>
          <w:color w:val="000000"/>
          <w:kern w:val="24"/>
        </w:rPr>
        <w:t>avans de la FNGCIMM.SA –IFN</w:t>
      </w:r>
      <w:r>
        <w:rPr>
          <w:rFonts w:eastAsia="Times New Roman" w:cs="Times New Roman"/>
          <w:b/>
          <w:color w:val="000000"/>
          <w:kern w:val="24"/>
        </w:rPr>
        <w:t xml:space="preserve">)                                  </w:t>
      </w:r>
      <w:proofErr w:type="gramStart"/>
      <w:r>
        <w:rPr>
          <w:rFonts w:eastAsia="Times New Roman" w:cs="Times New Roman"/>
          <w:b/>
          <w:color w:val="000000"/>
          <w:kern w:val="24"/>
        </w:rPr>
        <w:t>5.409  mii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lei              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126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b) </w:t>
      </w:r>
      <w:proofErr w:type="gramStart"/>
      <w:r>
        <w:rPr>
          <w:rFonts w:eastAsia="Times New Roman" w:cs="Times New Roman"/>
          <w:b/>
          <w:color w:val="000000"/>
          <w:kern w:val="24"/>
        </w:rPr>
        <w:t>CHELTUIELI  BUGET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LOCAL  TOTAL      =                                                               5.909  mii lei d. c. :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162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>Cheltuieli pentru zugraveli interioare</w:t>
      </w:r>
      <w:proofErr w:type="gramStart"/>
      <w:r>
        <w:rPr>
          <w:rFonts w:eastAsia="Times New Roman" w:cs="Times New Roman"/>
          <w:b/>
          <w:color w:val="000000"/>
          <w:kern w:val="24"/>
        </w:rPr>
        <w:t>,exterioare</w:t>
      </w:r>
      <w:proofErr w:type="gramEnd"/>
      <w:r w:rsidRPr="00872899">
        <w:rPr>
          <w:rFonts w:eastAsia="Times New Roman" w:cs="Times New Roman"/>
          <w:b/>
          <w:color w:val="000000"/>
          <w:kern w:val="24"/>
        </w:rPr>
        <w:t xml:space="preserve"> </w:t>
      </w:r>
      <w:r>
        <w:rPr>
          <w:rFonts w:eastAsia="Times New Roman" w:cs="Times New Roman"/>
          <w:b/>
          <w:color w:val="000000"/>
          <w:kern w:val="24"/>
        </w:rPr>
        <w:t>si obiecte de inventar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162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kern w:val="24"/>
        </w:rPr>
        <w:t>pentru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primarie                                                                                                         100  mii lei                                                                                   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2"/>
          <w:lang w:eastAsia="ar-SA"/>
        </w:rPr>
      </w:pPr>
      <w:r>
        <w:rPr>
          <w:rFonts w:eastAsia="Times New Roman" w:cs="Times New Roman"/>
          <w:color w:val="000000"/>
          <w:kern w:val="24"/>
        </w:rPr>
        <w:t xml:space="preserve">                 </w:t>
      </w:r>
      <w:r>
        <w:rPr>
          <w:rFonts w:eastAsia="Times New Roman" w:cs="Times New Roman"/>
          <w:lang w:eastAsia="ar-SA"/>
        </w:rPr>
        <w:t xml:space="preserve">         </w:t>
      </w:r>
      <w:r>
        <w:rPr>
          <w:rFonts w:eastAsia="Times New Roman" w:cs="Times New Roman"/>
          <w:b/>
          <w:lang w:eastAsia="ar-SA"/>
        </w:rPr>
        <w:t>Cheltuieli pentru cultura si religie (festivitate centenar)                                         100 mii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Electrificare </w:t>
      </w:r>
      <w:proofErr w:type="gramStart"/>
      <w:r>
        <w:rPr>
          <w:rFonts w:eastAsia="Times New Roman" w:cs="Times New Roman"/>
          <w:b/>
          <w:lang w:eastAsia="ar-SA"/>
        </w:rPr>
        <w:t>Valea  Paltinului</w:t>
      </w:r>
      <w:proofErr w:type="gramEnd"/>
      <w:r>
        <w:rPr>
          <w:rFonts w:eastAsia="Times New Roman" w:cs="Times New Roman"/>
          <w:b/>
          <w:lang w:eastAsia="ar-SA"/>
        </w:rPr>
        <w:t xml:space="preserve">                                                                                           50 mii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Modernizare iluminat public                                                                                            50 mii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Modernizare izvorul de </w:t>
      </w:r>
      <w:proofErr w:type="gramStart"/>
      <w:r>
        <w:rPr>
          <w:rFonts w:eastAsia="Times New Roman" w:cs="Times New Roman"/>
          <w:b/>
          <w:lang w:eastAsia="ar-SA"/>
        </w:rPr>
        <w:t>apa</w:t>
      </w:r>
      <w:proofErr w:type="gramEnd"/>
      <w:r>
        <w:rPr>
          <w:rFonts w:eastAsia="Times New Roman" w:cs="Times New Roman"/>
          <w:b/>
          <w:lang w:eastAsia="ar-SA"/>
        </w:rPr>
        <w:t xml:space="preserve"> minerala                                                                            50 mii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SF drumuri agricole                                                                                                            72 mii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Nutrienti                                                                                                                               60 mii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SF centru civic                                                                                                                      15 mii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Consultanta achizitii publice centru civic                                                                        4 mii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lastRenderedPageBreak/>
        <w:t xml:space="preserve">                          Prefinantare </w:t>
      </w:r>
      <w:proofErr w:type="gramStart"/>
      <w:r>
        <w:rPr>
          <w:rFonts w:eastAsia="Times New Roman" w:cs="Times New Roman"/>
          <w:b/>
          <w:lang w:eastAsia="ar-SA"/>
        </w:rPr>
        <w:t>apa</w:t>
      </w:r>
      <w:proofErr w:type="gramEnd"/>
      <w:r>
        <w:rPr>
          <w:rFonts w:eastAsia="Times New Roman" w:cs="Times New Roman"/>
          <w:b/>
          <w:lang w:eastAsia="ar-SA"/>
        </w:rPr>
        <w:t xml:space="preserve"> + canal                                                               </w:t>
      </w:r>
      <w:r w:rsidR="00FC10B8">
        <w:rPr>
          <w:rFonts w:eastAsia="Times New Roman" w:cs="Times New Roman"/>
          <w:b/>
          <w:lang w:eastAsia="ar-SA"/>
        </w:rPr>
        <w:t xml:space="preserve">                              </w:t>
      </w:r>
      <w:r>
        <w:rPr>
          <w:rFonts w:eastAsia="Times New Roman" w:cs="Times New Roman"/>
          <w:b/>
          <w:lang w:eastAsia="ar-SA"/>
        </w:rPr>
        <w:t xml:space="preserve"> 2.508 mii lei     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Prefinantare drumuri forestiere                                                    </w:t>
      </w:r>
      <w:r w:rsidR="00FC10B8">
        <w:rPr>
          <w:rFonts w:eastAsia="Times New Roman" w:cs="Times New Roman"/>
          <w:b/>
          <w:lang w:eastAsia="ar-SA"/>
        </w:rPr>
        <w:t xml:space="preserve">                             </w:t>
      </w:r>
      <w:r>
        <w:rPr>
          <w:rFonts w:eastAsia="Times New Roman" w:cs="Times New Roman"/>
          <w:b/>
          <w:lang w:eastAsia="ar-SA"/>
        </w:rPr>
        <w:t>2.700 mii lei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lang w:eastAsia="ar-SA"/>
        </w:rPr>
        <w:t xml:space="preserve">                          Prefinantare parc tematic                                                                 </w:t>
      </w:r>
      <w:r w:rsidR="00FC10B8">
        <w:rPr>
          <w:rFonts w:eastAsia="Times New Roman" w:cs="Times New Roman"/>
          <w:b/>
          <w:lang w:eastAsia="ar-SA"/>
        </w:rPr>
        <w:t xml:space="preserve">                              </w:t>
      </w:r>
      <w:r>
        <w:rPr>
          <w:rFonts w:eastAsia="Times New Roman" w:cs="Times New Roman"/>
          <w:b/>
          <w:lang w:eastAsia="ar-SA"/>
        </w:rPr>
        <w:t xml:space="preserve">200 mii lei                                           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768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                        -</w:t>
      </w:r>
      <w:proofErr w:type="gramStart"/>
      <w:r>
        <w:rPr>
          <w:rFonts w:eastAsia="Times New Roman" w:cs="Times New Roman"/>
          <w:b/>
          <w:color w:val="000000"/>
          <w:kern w:val="24"/>
        </w:rPr>
        <w:t>mii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lei  -</w:t>
      </w:r>
    </w:p>
    <w:tbl>
      <w:tblPr>
        <w:tblStyle w:val="GrilTabel"/>
        <w:tblW w:w="10515" w:type="dxa"/>
        <w:tblLayout w:type="fixed"/>
        <w:tblLook w:val="04A0"/>
      </w:tblPr>
      <w:tblGrid>
        <w:gridCol w:w="6854"/>
        <w:gridCol w:w="876"/>
        <w:gridCol w:w="1173"/>
        <w:gridCol w:w="1612"/>
      </w:tblGrid>
      <w:tr w:rsidR="00872899" w:rsidTr="00872899">
        <w:trPr>
          <w:trHeight w:val="53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</w:t>
            </w:r>
          </w:p>
          <w:p w:rsidR="00872899" w:rsidRPr="00872899" w:rsidRDefault="00872899" w:rsidP="0087289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INDICATORI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Buget</w:t>
            </w: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initial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Crestere</w:t>
            </w:r>
          </w:p>
          <w:p w:rsidR="00872899" w:rsidRDefault="00872899" w:rsidP="00872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Total buget</w:t>
            </w: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rectificat</w:t>
            </w:r>
          </w:p>
        </w:tc>
      </w:tr>
      <w:tr w:rsidR="00872899" w:rsidTr="00872899">
        <w:trPr>
          <w:trHeight w:val="35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I    VENITURI   TOTAL  din care 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13.975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5.909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19.884</w:t>
            </w:r>
          </w:p>
        </w:tc>
      </w:tr>
      <w:tr w:rsidR="00872899" w:rsidTr="00872899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VENITURI PROPRII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572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1.072</w:t>
            </w:r>
          </w:p>
        </w:tc>
      </w:tr>
      <w:tr w:rsidR="00872899" w:rsidTr="00872899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Cap. 04.02.01 – cote defalcate din impozitul pe venit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103</w:t>
            </w:r>
          </w:p>
        </w:tc>
      </w:tr>
      <w:tr w:rsidR="00872899" w:rsidTr="00872899">
        <w:trPr>
          <w:trHeight w:val="52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Cap. 04.02.04 – sume alocate din cotele defalcate din impozitul pe</w:t>
            </w: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venit pentru echilibrarea B.L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385</w:t>
            </w: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385</w:t>
            </w:r>
          </w:p>
        </w:tc>
      </w:tr>
      <w:tr w:rsidR="00872899" w:rsidTr="00872899">
        <w:trPr>
          <w:trHeight w:val="60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Cap. 11.02.02 – sume defalcate din TVA pentru finantarea cheltuielilor</w:t>
            </w: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descentralizate la nivelul comunelor,oraselor,municipiilor        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1.109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1.109</w:t>
            </w:r>
          </w:p>
        </w:tc>
      </w:tr>
      <w:tr w:rsidR="00872899" w:rsidTr="00872899">
        <w:trPr>
          <w:trHeight w:val="52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11.02.06 – sume defalcate din TVA pentru echilibrarea bugetului</w:t>
            </w: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local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814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814</w:t>
            </w:r>
          </w:p>
        </w:tc>
      </w:tr>
      <w:tr w:rsidR="00872899" w:rsidTr="00872899">
        <w:trPr>
          <w:trHeight w:val="278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Cap. 42.02.34 – subventii de la bugetul de stat pentru incalzirea locuintei   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20</w:t>
            </w:r>
          </w:p>
        </w:tc>
      </w:tr>
      <w:tr w:rsidR="00872899" w:rsidTr="00872899">
        <w:trPr>
          <w:trHeight w:val="37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Cap. 42.02.65 – subventii pentru finantarea  din fonduri PNDL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5.335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5.335</w:t>
            </w:r>
          </w:p>
        </w:tc>
      </w:tr>
      <w:tr w:rsidR="00872899" w:rsidTr="00872899">
        <w:trPr>
          <w:trHeight w:val="538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48.02.04.01 – sume primite in contul platilor efectuate in anul curent</w:t>
            </w: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     din fonduri PNDR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5.637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5.637</w:t>
            </w:r>
          </w:p>
        </w:tc>
      </w:tr>
      <w:tr w:rsidR="00872899" w:rsidTr="00872899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48.02.04.03 –Prefinantari (avans)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5.409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5.409</w:t>
            </w:r>
          </w:p>
        </w:tc>
      </w:tr>
      <w:tr w:rsidR="00872899" w:rsidTr="00872899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II   CHELTUIELI  TOTAL  din care 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13.988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5.909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19.897</w:t>
            </w:r>
          </w:p>
        </w:tc>
      </w:tr>
      <w:tr w:rsidR="00872899" w:rsidTr="00872899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51.02 „Autoritati executive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978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1.078</w:t>
            </w:r>
          </w:p>
        </w:tc>
      </w:tr>
      <w:tr w:rsidR="00872899" w:rsidTr="00872899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54.02 „Alte servicii publice generale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13</w:t>
            </w:r>
          </w:p>
        </w:tc>
      </w:tr>
      <w:tr w:rsidR="00872899" w:rsidTr="00872899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65.02 „Invatamant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3.055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3.055</w:t>
            </w:r>
          </w:p>
        </w:tc>
      </w:tr>
      <w:tr w:rsidR="00872899" w:rsidTr="00872899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67.02 „Cultura, recreere si religie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207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4E0618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</w:t>
            </w:r>
            <w:r w:rsidR="00872899">
              <w:rPr>
                <w:rFonts w:eastAsia="Times New Roman" w:cs="Times New Roman"/>
                <w:color w:val="000000"/>
                <w:kern w:val="24"/>
              </w:rPr>
              <w:t>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4E0618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</w:t>
            </w:r>
            <w:r w:rsidR="00872899">
              <w:rPr>
                <w:rFonts w:eastAsia="Times New Roman" w:cs="Times New Roman"/>
                <w:color w:val="000000"/>
                <w:kern w:val="24"/>
              </w:rPr>
              <w:t>07</w:t>
            </w:r>
          </w:p>
        </w:tc>
      </w:tr>
      <w:tr w:rsidR="00872899" w:rsidTr="00872899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68.02 „Asistenta sociala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1.006</w:t>
            </w:r>
          </w:p>
        </w:tc>
      </w:tr>
      <w:tr w:rsidR="00872899" w:rsidTr="00872899">
        <w:trPr>
          <w:trHeight w:val="258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70.02 „Servicii si dezvoltare publica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1.936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2.658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4.594</w:t>
            </w:r>
          </w:p>
        </w:tc>
      </w:tr>
      <w:tr w:rsidR="00872899" w:rsidTr="00872899">
        <w:trPr>
          <w:trHeight w:val="32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74.02 „ Protectia mediului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961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99" w:rsidRDefault="00872899" w:rsidP="008728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961</w:t>
            </w:r>
          </w:p>
        </w:tc>
      </w:tr>
      <w:tr w:rsidR="00872899" w:rsidTr="00872899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84.02. „Transporturi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5.071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2.772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7.843</w:t>
            </w:r>
          </w:p>
        </w:tc>
      </w:tr>
      <w:tr w:rsidR="00872899" w:rsidTr="00872899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87.02 „Alte activitati economice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761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872899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79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99" w:rsidRDefault="004E0618" w:rsidP="00872899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840</w:t>
            </w:r>
          </w:p>
        </w:tc>
      </w:tr>
      <w:tr w:rsidR="00872899" w:rsidTr="00872899">
        <w:trPr>
          <w:trHeight w:val="648"/>
        </w:trPr>
        <w:tc>
          <w:tcPr>
            <w:tcW w:w="10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899" w:rsidRDefault="00872899" w:rsidP="00872899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Art. 2 – Se aproba rectificarea (majorarea) bugetului de  venituri pentru institutiile bublice finantate integral din venituri proprii dupa cum urmeaza mii lei:                                                                                                                          </w:t>
            </w:r>
          </w:p>
          <w:tbl>
            <w:tblPr>
              <w:tblStyle w:val="GrilTabel"/>
              <w:tblW w:w="10289" w:type="dxa"/>
              <w:tblInd w:w="4" w:type="dxa"/>
              <w:tblLayout w:type="fixed"/>
              <w:tblLook w:val="04A0"/>
            </w:tblPr>
            <w:tblGrid>
              <w:gridCol w:w="6667"/>
              <w:gridCol w:w="867"/>
              <w:gridCol w:w="1160"/>
              <w:gridCol w:w="1595"/>
            </w:tblGrid>
            <w:tr w:rsidR="00872899" w:rsidTr="00FC10B8">
              <w:trPr>
                <w:trHeight w:val="550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INDICATORI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Buget</w:t>
                  </w:r>
                </w:p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initial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Crestere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Total buget</w:t>
                  </w:r>
                </w:p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rectificat</w:t>
                  </w:r>
                </w:p>
              </w:tc>
            </w:tr>
            <w:tr w:rsidR="00872899" w:rsidTr="00FC10B8">
              <w:trPr>
                <w:trHeight w:val="283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VENITURI  TOTAL (incasari din masa lemnoasa licitata)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750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850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1.600</w:t>
                  </w:r>
                </w:p>
              </w:tc>
            </w:tr>
            <w:tr w:rsidR="00872899" w:rsidTr="00FC10B8">
              <w:trPr>
                <w:trHeight w:val="267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CHEDLTUIELI  TOTAL   din care  :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802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850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1.65</w:t>
                  </w:r>
                  <w:r w:rsidR="004E0618">
                    <w:rPr>
                      <w:rFonts w:eastAsia="Times New Roman" w:cs="Times New Roman"/>
                      <w:color w:val="000000"/>
                      <w:kern w:val="24"/>
                    </w:rPr>
                    <w:t>2</w:t>
                  </w:r>
                </w:p>
              </w:tc>
            </w:tr>
            <w:tr w:rsidR="00872899" w:rsidTr="00FC10B8">
              <w:trPr>
                <w:trHeight w:val="300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Cap. 83.10.03.30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802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850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99" w:rsidRDefault="00872899" w:rsidP="00872899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1.65</w:t>
                  </w:r>
                  <w:r w:rsidR="004E0618">
                    <w:rPr>
                      <w:rFonts w:eastAsia="Times New Roman" w:cs="Times New Roman"/>
                      <w:color w:val="000000"/>
                      <w:kern w:val="24"/>
                    </w:rPr>
                    <w:t>2</w:t>
                  </w:r>
                </w:p>
              </w:tc>
            </w:tr>
          </w:tbl>
          <w:p w:rsidR="00872899" w:rsidRDefault="00872899" w:rsidP="00872899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Art. </w:t>
            </w:r>
            <w:r w:rsidR="00FC10B8">
              <w:rPr>
                <w:rFonts w:eastAsia="Times New Roman" w:cs="Times New Roman"/>
                <w:color w:val="000000"/>
                <w:kern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4"/>
              </w:rPr>
              <w:t>3 – Se aproba modificarea listei de investitii.</w:t>
            </w:r>
          </w:p>
          <w:p w:rsidR="00872899" w:rsidRDefault="00872899" w:rsidP="00872899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Art. 4- Cu ducerea la indeplinirea prezentei hotarari se incredinteaza primarul comunei Parva si compartimentul financiar contabil. </w:t>
            </w:r>
          </w:p>
          <w:p w:rsidR="00872899" w:rsidRDefault="00872899" w:rsidP="00872899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Art. </w:t>
            </w:r>
            <w:r w:rsidR="00FC10B8">
              <w:rPr>
                <w:rFonts w:eastAsia="Times New Roman" w:cs="Times New Roman"/>
                <w:color w:val="000000"/>
                <w:kern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24"/>
              </w:rPr>
              <w:t xml:space="preserve">5 - Prezenta </w:t>
            </w:r>
            <w:proofErr w:type="gramStart"/>
            <w:r>
              <w:rPr>
                <w:rFonts w:eastAsia="Times New Roman" w:cs="Times New Roman"/>
                <w:color w:val="000000"/>
                <w:kern w:val="24"/>
              </w:rPr>
              <w:t>hotarare  a</w:t>
            </w:r>
            <w:proofErr w:type="gramEnd"/>
            <w:r>
              <w:rPr>
                <w:rFonts w:eastAsia="Times New Roman" w:cs="Times New Roman"/>
                <w:color w:val="000000"/>
                <w:kern w:val="24"/>
              </w:rPr>
              <w:t xml:space="preserve"> fost adoptata cu : 9 voturi „pentru”din 9 consilieri prezenti.</w:t>
            </w:r>
          </w:p>
          <w:p w:rsidR="00872899" w:rsidRDefault="00872899" w:rsidP="00872899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kern w:val="24"/>
              </w:rPr>
              <w:t xml:space="preserve"> Art. 6  - Prezenta hotarare va fi adusa la cunostinta publica prin afisarea la vizierul din sediul primariei comunei Parva si orice alte mijloace, si comunicata de catre secretarul comunei</w:t>
            </w:r>
          </w:p>
          <w:p w:rsidR="00872899" w:rsidRDefault="00872899" w:rsidP="00872899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kern w:val="24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Parva  cu :</w:t>
            </w:r>
          </w:p>
          <w:p w:rsidR="00872899" w:rsidRDefault="00872899" w:rsidP="00872899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24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        -Institutia prefectului , judetul Bistrita Nasaud</w:t>
            </w:r>
          </w:p>
          <w:p w:rsidR="00872899" w:rsidRDefault="00872899" w:rsidP="00872899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24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        -Administratia judeteana a finantelor publice Bistrita Nasaud</w:t>
            </w:r>
          </w:p>
          <w:p w:rsidR="00872899" w:rsidRDefault="00872899" w:rsidP="00872899">
            <w:pPr>
              <w:widowControl w:val="0"/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        -Trezoreria Nasaud</w:t>
            </w:r>
          </w:p>
        </w:tc>
      </w:tr>
    </w:tbl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24"/>
          <w:lang w:val="ro-RO"/>
        </w:rPr>
      </w:pPr>
      <w:r>
        <w:rPr>
          <w:rFonts w:eastAsia="Times New Roman" w:cs="Times New Roman"/>
          <w:color w:val="000000"/>
          <w:kern w:val="24"/>
        </w:rPr>
        <w:t xml:space="preserve">                                    -Primarul comunei Parva</w:t>
      </w:r>
    </w:p>
    <w:p w:rsidR="00872899" w:rsidRDefault="00872899" w:rsidP="008728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-Compartimentul financiar- contabil</w:t>
      </w:r>
    </w:p>
    <w:p w:rsidR="00872899" w:rsidRDefault="00872899" w:rsidP="008728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-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Site :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 xml:space="preserve"> www.primariaparva.ro</w:t>
      </w:r>
      <w:r>
        <w:rPr>
          <w:rFonts w:eastAsia="Times New Roman" w:cs="Times New Roman"/>
          <w:color w:val="000000"/>
          <w:kern w:val="24"/>
        </w:rPr>
        <w:t xml:space="preserve">                      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24"/>
        </w:rPr>
      </w:pP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24"/>
        </w:rPr>
      </w:pPr>
      <w:r>
        <w:rPr>
          <w:rFonts w:eastAsia="Times New Roman" w:cs="Times New Roman"/>
          <w:color w:val="000000"/>
          <w:kern w:val="24"/>
        </w:rPr>
        <w:t xml:space="preserve">            PRESEDINTE DE SEDINTA,                                                         CONTRASEMNEAZA</w:t>
      </w:r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24"/>
        </w:rPr>
      </w:pPr>
      <w:r>
        <w:rPr>
          <w:rFonts w:eastAsia="Times New Roman" w:cs="Times New Roman"/>
          <w:color w:val="000000"/>
          <w:kern w:val="24"/>
        </w:rPr>
        <w:t xml:space="preserve">                           Rus V. Ioan                                                                          Secretar,   </w:t>
      </w:r>
      <w:proofErr w:type="gramStart"/>
      <w:r>
        <w:rPr>
          <w:rFonts w:eastAsia="Times New Roman" w:cs="Times New Roman"/>
          <w:color w:val="000000"/>
          <w:kern w:val="24"/>
        </w:rPr>
        <w:t>Calus  Ioan</w:t>
      </w:r>
      <w:proofErr w:type="gramEnd"/>
    </w:p>
    <w:p w:rsidR="00872899" w:rsidRDefault="00872899" w:rsidP="00872899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24"/>
        </w:rPr>
      </w:pPr>
    </w:p>
    <w:p w:rsidR="00872899" w:rsidRDefault="00872899" w:rsidP="00872899">
      <w:pPr>
        <w:spacing w:after="0" w:line="240" w:lineRule="auto"/>
      </w:pPr>
      <w:proofErr w:type="gramStart"/>
      <w:r>
        <w:t>Nr. 29   Din 23.07.2018.</w:t>
      </w:r>
      <w:proofErr w:type="gramEnd"/>
      <w:r>
        <w:tab/>
      </w:r>
    </w:p>
    <w:p w:rsidR="00B77F1C" w:rsidRPr="006A4857" w:rsidRDefault="00714DC2" w:rsidP="00B77F1C">
      <w:pPr>
        <w:spacing w:after="0" w:line="240" w:lineRule="auto"/>
        <w:jc w:val="both"/>
        <w:rPr>
          <w:lang w:val="ro-RO"/>
        </w:rPr>
      </w:pPr>
      <w:r>
        <w:lastRenderedPageBreak/>
        <w:t xml:space="preserve">              </w:t>
      </w:r>
      <w:r w:rsidR="00872899">
        <w:t xml:space="preserve"> </w:t>
      </w:r>
      <w:r w:rsidR="00B77F1C" w:rsidRPr="006A4857">
        <w:rPr>
          <w:lang w:val="ro-RO"/>
        </w:rPr>
        <w:t>ROMÂNIA</w:t>
      </w: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  <w:r w:rsidRPr="006A4857">
        <w:rPr>
          <w:lang w:val="ro-RO"/>
        </w:rPr>
        <w:t xml:space="preserve">JUDEŢUL BISTRIŢA-NĂSĂUD </w:t>
      </w: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  <w:r w:rsidRPr="006A4857">
        <w:rPr>
          <w:lang w:val="ro-RO"/>
        </w:rPr>
        <w:t xml:space="preserve">        COMUNA PARVA</w:t>
      </w: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  <w:r w:rsidRPr="006A4857">
        <w:rPr>
          <w:lang w:val="ro-RO"/>
        </w:rPr>
        <w:t>CONSILIUL LOCAL PARVA</w:t>
      </w: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Nr. 1982 din 18.07.2018</w:t>
      </w:r>
    </w:p>
    <w:p w:rsidR="00B77F1C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</w:t>
      </w:r>
      <w:r w:rsidRPr="006A4857">
        <w:rPr>
          <w:lang w:val="ro-RO"/>
        </w:rPr>
        <w:t>EXPUNERE DE MOTIVE</w:t>
      </w:r>
    </w:p>
    <w:p w:rsidR="00B77F1C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Default="00B77F1C" w:rsidP="00714DC2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>P</w:t>
      </w:r>
      <w:r w:rsidRPr="006A4857">
        <w:rPr>
          <w:lang w:val="ro-RO"/>
        </w:rPr>
        <w:t xml:space="preserve">rivind </w:t>
      </w:r>
      <w:r w:rsidR="00714DC2">
        <w:rPr>
          <w:rFonts w:eastAsia="Times New Roman" w:cs="Times New Roman"/>
          <w:lang w:eastAsia="ar-SA"/>
        </w:rPr>
        <w:t>aprobarea rectificãrii bugetului pe anul 2018 si modificarii program ului de investitii a comunei Parva pentru anul 2018</w:t>
      </w: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  <w:r w:rsidRPr="006A4857">
        <w:rPr>
          <w:lang w:val="ro-RO"/>
        </w:rPr>
        <w:t xml:space="preserve">         Primarul comunei Parva</w:t>
      </w:r>
      <w:r>
        <w:rPr>
          <w:lang w:val="ro-RO"/>
        </w:rPr>
        <w:t>,STRUGARI IOAN</w:t>
      </w: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  <w:r w:rsidRPr="006A4857">
        <w:rPr>
          <w:lang w:val="ro-RO"/>
        </w:rPr>
        <w:t xml:space="preserve">         Având în vedere:</w:t>
      </w:r>
    </w:p>
    <w:p w:rsidR="00FC10B8" w:rsidRDefault="00714DC2" w:rsidP="00FC10B8">
      <w:pPr>
        <w:spacing w:after="0" w:line="240" w:lineRule="auto"/>
        <w:jc w:val="both"/>
      </w:pPr>
      <w:r>
        <w:t xml:space="preserve">            </w:t>
      </w:r>
      <w:r w:rsidR="00FC10B8">
        <w:t xml:space="preserve">-Contractele de finantare nr. C0720AM00011660600166 din </w:t>
      </w:r>
      <w:proofErr w:type="gramStart"/>
      <w:r w:rsidR="00FC10B8">
        <w:t>14.12.2016  pentru</w:t>
      </w:r>
      <w:proofErr w:type="gramEnd"/>
      <w:r w:rsidR="00FC10B8">
        <w:t xml:space="preserve"> obiectivul „Modernizare si extindere retea de apa si extindere retea de canalizare in comuna Parva, judetul Bistrita Nasaud si  nr. C0430F000011760600057 din 5.03.2018 pentru obiectivul „Modernizarea infrastructurii rutiere forestiere „</w:t>
      </w:r>
      <w:proofErr w:type="gramStart"/>
      <w:r w:rsidR="00FC10B8">
        <w:t>semnate  cu</w:t>
      </w:r>
      <w:proofErr w:type="gramEnd"/>
      <w:r w:rsidR="00FC10B8">
        <w:t xml:space="preserve"> AFIR  Satu Mare ;</w:t>
      </w:r>
    </w:p>
    <w:p w:rsidR="00FC10B8" w:rsidRDefault="00FC10B8" w:rsidP="00FC10B8">
      <w:pPr>
        <w:spacing w:after="0" w:line="240" w:lineRule="auto"/>
        <w:jc w:val="both"/>
      </w:pPr>
      <w:r>
        <w:t xml:space="preserve">            -necesitatea contractarii unui imprumut in vederea inceperii lucrarilor pentru cele doua obiective mentionate mai </w:t>
      </w:r>
      <w:proofErr w:type="gramStart"/>
      <w:r>
        <w:t>sus ;</w:t>
      </w:r>
      <w:proofErr w:type="gramEnd"/>
    </w:p>
    <w:p w:rsidR="00FC10B8" w:rsidRDefault="00FC10B8" w:rsidP="00FC10B8">
      <w:pPr>
        <w:spacing w:after="0" w:line="240" w:lineRule="auto"/>
        <w:jc w:val="both"/>
      </w:pPr>
      <w:r>
        <w:t xml:space="preserve">            -Contractele de masa lemnoasa incheiate pana la data de 30 iunie 2018 precum si lista de partizi in vederea licitatiei de masa lemnoasa ;</w:t>
      </w:r>
    </w:p>
    <w:p w:rsidR="00FC10B8" w:rsidRDefault="00FC10B8" w:rsidP="00FC10B8">
      <w:pPr>
        <w:spacing w:after="0" w:line="240" w:lineRule="auto"/>
        <w:jc w:val="both"/>
      </w:pPr>
      <w:r>
        <w:t xml:space="preserve">            -Comunicarea Ocolului Silvic Dorna Candreni prin care ni se comunica ca, pana la data de 31.12.2018 veniturile din cota parte din contractul de administrare va fi de 200 mii </w:t>
      </w:r>
      <w:proofErr w:type="gramStart"/>
      <w:r>
        <w:t>lei ;</w:t>
      </w:r>
      <w:proofErr w:type="gramEnd"/>
    </w:p>
    <w:p w:rsidR="00FC10B8" w:rsidRDefault="00FC10B8" w:rsidP="00FC10B8">
      <w:pPr>
        <w:spacing w:after="0" w:line="240" w:lineRule="auto"/>
        <w:jc w:val="both"/>
      </w:pPr>
      <w:r>
        <w:rPr>
          <w:rFonts w:eastAsia="Times New Roman" w:cs="Times New Roman"/>
          <w:lang w:eastAsia="ar-SA"/>
        </w:rPr>
        <w:t xml:space="preserve">           -</w:t>
      </w:r>
      <w:r>
        <w:t xml:space="preserve">Hotararea Consiliului Local al comunei Parva nr 5 din data de </w:t>
      </w:r>
      <w:proofErr w:type="gramStart"/>
      <w:r>
        <w:t>19.02.2018  privind</w:t>
      </w:r>
      <w:proofErr w:type="gramEnd"/>
      <w:r>
        <w:t xml:space="preserve"> aprobarea Bugetului comunei Parva  pentru anul 2018</w:t>
      </w:r>
    </w:p>
    <w:p w:rsidR="00FC10B8" w:rsidRDefault="00FC10B8" w:rsidP="00FC10B8">
      <w:pPr>
        <w:spacing w:after="0" w:line="240" w:lineRule="auto"/>
        <w:jc w:val="both"/>
      </w:pPr>
      <w:r>
        <w:rPr>
          <w:rFonts w:eastAsia="Times New Roman" w:cs="Times New Roman"/>
          <w:lang w:eastAsia="ar-SA"/>
        </w:rPr>
        <w:t xml:space="preserve">           -</w:t>
      </w:r>
      <w:r>
        <w:t xml:space="preserve">Hotararea Consiliului Local al comunei Parva nr 61 din data de 29.11.2017 privind aprobarea impozitelor si taxelor pentru anul </w:t>
      </w:r>
      <w:proofErr w:type="gramStart"/>
      <w:r>
        <w:t>2018 ;</w:t>
      </w:r>
      <w:proofErr w:type="gramEnd"/>
    </w:p>
    <w:p w:rsidR="00FC10B8" w:rsidRDefault="00FC10B8" w:rsidP="00FC10B8">
      <w:pPr>
        <w:spacing w:after="0" w:line="240" w:lineRule="auto"/>
        <w:jc w:val="both"/>
        <w:rPr>
          <w:rFonts w:eastAsia="Times New Roman" w:cs="Times New Roman"/>
          <w:lang w:eastAsia="ar-SA"/>
        </w:rPr>
      </w:pPr>
      <w:r>
        <w:t xml:space="preserve">            </w:t>
      </w:r>
      <w:proofErr w:type="gramStart"/>
      <w:r>
        <w:t>-prevederile art 19 din legea nr.</w:t>
      </w:r>
      <w:proofErr w:type="gramEnd"/>
      <w:r>
        <w:t xml:space="preserve"> 273/2006 privind finantele publice cu modificarile si completarile </w:t>
      </w:r>
      <w:proofErr w:type="gramStart"/>
      <w:r>
        <w:t>ulterioare ;</w:t>
      </w:r>
      <w:proofErr w:type="gramEnd"/>
      <w:r>
        <w:rPr>
          <w:rFonts w:eastAsia="Times New Roman" w:cs="Times New Roman"/>
          <w:lang w:eastAsia="ar-SA"/>
        </w:rPr>
        <w:t xml:space="preserve"> </w:t>
      </w:r>
    </w:p>
    <w:p w:rsidR="00FC10B8" w:rsidRDefault="00FC10B8" w:rsidP="00FC10B8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-prevederile Legii nr.2/2018 cu privire </w:t>
      </w:r>
      <w:proofErr w:type="gramStart"/>
      <w:r>
        <w:rPr>
          <w:rFonts w:eastAsia="Times New Roman" w:cs="Times New Roman"/>
          <w:lang w:eastAsia="ar-SA"/>
        </w:rPr>
        <w:t>la  bugetul</w:t>
      </w:r>
      <w:proofErr w:type="gramEnd"/>
      <w:r>
        <w:rPr>
          <w:rFonts w:eastAsia="Times New Roman" w:cs="Times New Roman"/>
          <w:lang w:eastAsia="ar-SA"/>
        </w:rPr>
        <w:t xml:space="preserve"> de stat pentru anul 2018 </w:t>
      </w:r>
    </w:p>
    <w:p w:rsidR="00FC10B8" w:rsidRDefault="00FC10B8" w:rsidP="00FC10B8">
      <w:pPr>
        <w:spacing w:after="0" w:line="240" w:lineRule="auto"/>
        <w:ind w:firstLine="720"/>
        <w:jc w:val="both"/>
        <w:rPr>
          <w:rFonts w:eastAsia="Times New Roman" w:cs="Times New Roman"/>
          <w:lang w:val="ro-RO" w:eastAsia="ar-SA"/>
        </w:rPr>
      </w:pPr>
      <w:proofErr w:type="gramStart"/>
      <w:r>
        <w:rPr>
          <w:rFonts w:eastAsia="Times New Roman" w:cs="Times New Roman"/>
          <w:lang w:eastAsia="ar-SA"/>
        </w:rPr>
        <w:t>Vãzând prevederile art.</w:t>
      </w:r>
      <w:proofErr w:type="gramEnd"/>
      <w:r>
        <w:rPr>
          <w:rFonts w:eastAsia="Times New Roman" w:cs="Times New Roman"/>
          <w:lang w:eastAsia="ar-SA"/>
        </w:rPr>
        <w:t xml:space="preserve"> 36 Alin 1, alin </w:t>
      </w:r>
      <w:proofErr w:type="gramStart"/>
      <w:r>
        <w:rPr>
          <w:rFonts w:eastAsia="Times New Roman" w:cs="Times New Roman"/>
          <w:lang w:eastAsia="ar-SA"/>
        </w:rPr>
        <w:t>2  lit.b</w:t>
      </w:r>
      <w:proofErr w:type="gramEnd"/>
      <w:r>
        <w:rPr>
          <w:rFonts w:eastAsia="Times New Roman" w:cs="Times New Roman"/>
          <w:lang w:eastAsia="ar-SA"/>
        </w:rPr>
        <w:t xml:space="preserve"> , alin 4 lit.a   din Legea nr. 215 / 2001 privind Administra</w:t>
      </w:r>
      <w:r>
        <w:rPr>
          <w:rFonts w:ascii="Tahoma" w:eastAsia="Times New Roman" w:hAnsi="Tahoma"/>
          <w:lang w:eastAsia="ar-SA"/>
        </w:rPr>
        <w:t>ț</w:t>
      </w:r>
      <w:r>
        <w:rPr>
          <w:rFonts w:eastAsia="Times New Roman" w:cs="Times New Roman"/>
          <w:lang w:eastAsia="ar-SA"/>
        </w:rPr>
        <w:t>ia publica locala – republicata</w:t>
      </w:r>
      <w:r w:rsidR="00FC7E6B">
        <w:rPr>
          <w:rFonts w:eastAsia="Times New Roman" w:cs="Times New Roman"/>
          <w:lang w:eastAsia="ar-SA"/>
        </w:rPr>
        <w:t>;</w:t>
      </w:r>
    </w:p>
    <w:p w:rsidR="00FC10B8" w:rsidRDefault="00FC10B8" w:rsidP="00FC10B8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In temeiul art.</w:t>
      </w:r>
      <w:proofErr w:type="gramEnd"/>
      <w:r>
        <w:rPr>
          <w:rFonts w:eastAsia="Times New Roman" w:cs="Times New Roman"/>
          <w:lang w:eastAsia="ar-SA"/>
        </w:rPr>
        <w:t xml:space="preserve"> 45 alin</w:t>
      </w:r>
      <w:proofErr w:type="gramStart"/>
      <w:r>
        <w:rPr>
          <w:rFonts w:eastAsia="Times New Roman" w:cs="Times New Roman"/>
          <w:lang w:eastAsia="ar-SA"/>
        </w:rPr>
        <w:t>.(</w:t>
      </w:r>
      <w:proofErr w:type="gramEnd"/>
      <w:r>
        <w:rPr>
          <w:rFonts w:eastAsia="Times New Roman" w:cs="Times New Roman"/>
          <w:lang w:eastAsia="ar-SA"/>
        </w:rPr>
        <w:t xml:space="preserve">2) lit. a) </w:t>
      </w:r>
      <w:proofErr w:type="gramStart"/>
      <w:r>
        <w:rPr>
          <w:rFonts w:eastAsia="Times New Roman" w:cs="Times New Roman"/>
          <w:lang w:eastAsia="ar-SA"/>
        </w:rPr>
        <w:t>si</w:t>
      </w:r>
      <w:proofErr w:type="gramEnd"/>
      <w:r>
        <w:rPr>
          <w:rFonts w:eastAsia="Times New Roman" w:cs="Times New Roman"/>
          <w:lang w:eastAsia="ar-SA"/>
        </w:rPr>
        <w:t xml:space="preserve"> art 115 alin. (1) </w:t>
      </w:r>
      <w:proofErr w:type="gramStart"/>
      <w:r>
        <w:rPr>
          <w:rFonts w:eastAsia="Times New Roman" w:cs="Times New Roman"/>
          <w:lang w:eastAsia="ar-SA"/>
        </w:rPr>
        <w:t>lit</w:t>
      </w:r>
      <w:proofErr w:type="gramEnd"/>
      <w:r>
        <w:rPr>
          <w:rFonts w:eastAsia="Times New Roman" w:cs="Times New Roman"/>
          <w:lang w:eastAsia="ar-SA"/>
        </w:rPr>
        <w:t xml:space="preserve">. b) </w:t>
      </w:r>
      <w:proofErr w:type="gramStart"/>
      <w:r>
        <w:rPr>
          <w:rFonts w:eastAsia="Times New Roman" w:cs="Times New Roman"/>
          <w:lang w:eastAsia="ar-SA"/>
        </w:rPr>
        <w:t>din</w:t>
      </w:r>
      <w:proofErr w:type="gramEnd"/>
      <w:r>
        <w:rPr>
          <w:rFonts w:eastAsia="Times New Roman" w:cs="Times New Roman"/>
          <w:lang w:eastAsia="ar-SA"/>
        </w:rPr>
        <w:t xml:space="preserve"> Legea nr. 215 / 2001 privind Administra</w:t>
      </w:r>
      <w:r>
        <w:rPr>
          <w:rFonts w:ascii="Tahoma" w:eastAsia="Times New Roman" w:hAnsi="Tahoma"/>
          <w:lang w:eastAsia="ar-SA"/>
        </w:rPr>
        <w:t>ț</w:t>
      </w:r>
      <w:r>
        <w:rPr>
          <w:rFonts w:eastAsia="Times New Roman" w:cs="Times New Roman"/>
          <w:lang w:eastAsia="ar-SA"/>
        </w:rPr>
        <w:t xml:space="preserve">ia publica locala – </w:t>
      </w:r>
      <w:proofErr w:type="gramStart"/>
      <w:r>
        <w:rPr>
          <w:rFonts w:eastAsia="Times New Roman" w:cs="Times New Roman"/>
          <w:lang w:eastAsia="ar-SA"/>
        </w:rPr>
        <w:t>republicata ,</w:t>
      </w:r>
      <w:proofErr w:type="gramEnd"/>
      <w:r>
        <w:rPr>
          <w:rFonts w:eastAsia="Times New Roman" w:cs="Times New Roman"/>
          <w:lang w:eastAsia="ar-SA"/>
        </w:rPr>
        <w:t xml:space="preserve"> Consiliul Local Comunei Parva;</w:t>
      </w:r>
    </w:p>
    <w:p w:rsidR="00FC10B8" w:rsidRDefault="00FC10B8" w:rsidP="00FC10B8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</w:p>
    <w:p w:rsidR="00FC10B8" w:rsidRDefault="00FC10B8" w:rsidP="00FC10B8">
      <w:pPr>
        <w:spacing w:after="0" w:line="24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Motivez:</w:t>
      </w:r>
    </w:p>
    <w:p w:rsidR="00FC10B8" w:rsidRDefault="00714DC2" w:rsidP="00FC10B8">
      <w:pPr>
        <w:spacing w:after="0" w:line="240" w:lineRule="auto"/>
        <w:ind w:firstLine="540"/>
        <w:jc w:val="both"/>
        <w:rPr>
          <w:rFonts w:eastAsia="SimSun" w:cs="Tahoma"/>
          <w:b/>
          <w:lang w:eastAsia="hi-IN" w:bidi="hi-IN"/>
        </w:rPr>
      </w:pPr>
      <w:r>
        <w:t xml:space="preserve"> Necesitatea de a s</w:t>
      </w:r>
      <w:r w:rsidR="00FC10B8">
        <w:t>e aproba rectificarea (</w:t>
      </w:r>
      <w:proofErr w:type="gramStart"/>
      <w:r w:rsidR="00FC10B8">
        <w:t>majorarea )</w:t>
      </w:r>
      <w:proofErr w:type="gramEnd"/>
      <w:r w:rsidR="00FC10B8">
        <w:t xml:space="preserve">  bugetului local al comunei Parva  pe anul 2018 , adoptat prin Hotărârea nr.5 din data de 19.02.2018 dupa cum urmeaza :</w:t>
      </w:r>
    </w:p>
    <w:p w:rsidR="00FC10B8" w:rsidRDefault="00FC10B8" w:rsidP="00FC10B8">
      <w:pPr>
        <w:spacing w:after="0" w:line="240" w:lineRule="auto"/>
        <w:ind w:firstLine="540"/>
        <w:rPr>
          <w:b/>
        </w:rPr>
      </w:pP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t xml:space="preserve">                      a)</w:t>
      </w:r>
      <w:r>
        <w:rPr>
          <w:rFonts w:eastAsia="Times New Roman" w:cs="Times New Roman"/>
          <w:lang w:eastAsia="ar-SA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kern w:val="24"/>
        </w:rPr>
        <w:t>VENITURI  BUGET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 LOCAL  TOTAL                                                                             5.909 mii lei d.c :                                    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                         Venituri din disponibilitatile institutiilor publice                                                     </w:t>
      </w:r>
      <w:proofErr w:type="gramStart"/>
      <w:r>
        <w:rPr>
          <w:rFonts w:eastAsia="Times New Roman" w:cs="Times New Roman"/>
          <w:b/>
          <w:color w:val="000000"/>
          <w:kern w:val="24"/>
        </w:rPr>
        <w:t>500  mii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lei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                         Venituri din prefinantari (</w:t>
      </w:r>
      <w:r>
        <w:rPr>
          <w:rFonts w:eastAsia="Times New Roman" w:cs="Times New Roman"/>
          <w:color w:val="000000"/>
          <w:kern w:val="24"/>
        </w:rPr>
        <w:t>avans de la FNGCIMM.SA –IFN</w:t>
      </w:r>
      <w:r>
        <w:rPr>
          <w:rFonts w:eastAsia="Times New Roman" w:cs="Times New Roman"/>
          <w:b/>
          <w:color w:val="000000"/>
          <w:kern w:val="24"/>
        </w:rPr>
        <w:t xml:space="preserve">)                                  </w:t>
      </w:r>
      <w:proofErr w:type="gramStart"/>
      <w:r>
        <w:rPr>
          <w:rFonts w:eastAsia="Times New Roman" w:cs="Times New Roman"/>
          <w:b/>
          <w:color w:val="000000"/>
          <w:kern w:val="24"/>
        </w:rPr>
        <w:t>5.409  mii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lei              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126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b) </w:t>
      </w:r>
      <w:proofErr w:type="gramStart"/>
      <w:r>
        <w:rPr>
          <w:rFonts w:eastAsia="Times New Roman" w:cs="Times New Roman"/>
          <w:b/>
          <w:color w:val="000000"/>
          <w:kern w:val="24"/>
        </w:rPr>
        <w:t>CHELTUIELI  BUGET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LOCAL  TOTAL      =                                                               5.909  mii lei d. c. :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162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>Cheltuieli pentru zugraveli interioare</w:t>
      </w:r>
      <w:proofErr w:type="gramStart"/>
      <w:r>
        <w:rPr>
          <w:rFonts w:eastAsia="Times New Roman" w:cs="Times New Roman"/>
          <w:b/>
          <w:color w:val="000000"/>
          <w:kern w:val="24"/>
        </w:rPr>
        <w:t>,exterioare</w:t>
      </w:r>
      <w:proofErr w:type="gramEnd"/>
      <w:r w:rsidRPr="00872899">
        <w:rPr>
          <w:rFonts w:eastAsia="Times New Roman" w:cs="Times New Roman"/>
          <w:b/>
          <w:color w:val="000000"/>
          <w:kern w:val="24"/>
        </w:rPr>
        <w:t xml:space="preserve"> </w:t>
      </w:r>
      <w:r>
        <w:rPr>
          <w:rFonts w:eastAsia="Times New Roman" w:cs="Times New Roman"/>
          <w:b/>
          <w:color w:val="000000"/>
          <w:kern w:val="24"/>
        </w:rPr>
        <w:t>si obiecte de inventar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162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kern w:val="24"/>
        </w:rPr>
        <w:t>pentru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primarie                                                                                                         100  mii lei                                                                                   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2"/>
          <w:lang w:eastAsia="ar-SA"/>
        </w:rPr>
      </w:pPr>
      <w:r>
        <w:rPr>
          <w:rFonts w:eastAsia="Times New Roman" w:cs="Times New Roman"/>
          <w:color w:val="000000"/>
          <w:kern w:val="24"/>
        </w:rPr>
        <w:t xml:space="preserve">                 </w:t>
      </w:r>
      <w:r>
        <w:rPr>
          <w:rFonts w:eastAsia="Times New Roman" w:cs="Times New Roman"/>
          <w:lang w:eastAsia="ar-SA"/>
        </w:rPr>
        <w:t xml:space="preserve">         </w:t>
      </w:r>
      <w:r>
        <w:rPr>
          <w:rFonts w:eastAsia="Times New Roman" w:cs="Times New Roman"/>
          <w:b/>
          <w:lang w:eastAsia="ar-SA"/>
        </w:rPr>
        <w:t>Cheltuieli pentru cultura si religie (festivitate centenar)                                         100 mii lei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Electrificare </w:t>
      </w:r>
      <w:proofErr w:type="gramStart"/>
      <w:r>
        <w:rPr>
          <w:rFonts w:eastAsia="Times New Roman" w:cs="Times New Roman"/>
          <w:b/>
          <w:lang w:eastAsia="ar-SA"/>
        </w:rPr>
        <w:t>Valea  Paltinului</w:t>
      </w:r>
      <w:proofErr w:type="gramEnd"/>
      <w:r>
        <w:rPr>
          <w:rFonts w:eastAsia="Times New Roman" w:cs="Times New Roman"/>
          <w:b/>
          <w:lang w:eastAsia="ar-SA"/>
        </w:rPr>
        <w:t xml:space="preserve">                                                                                           50 mii lei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Modernizare iluminat public                                                                                            50 mii lei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Modernizare izvorul de </w:t>
      </w:r>
      <w:proofErr w:type="gramStart"/>
      <w:r>
        <w:rPr>
          <w:rFonts w:eastAsia="Times New Roman" w:cs="Times New Roman"/>
          <w:b/>
          <w:lang w:eastAsia="ar-SA"/>
        </w:rPr>
        <w:t>apa</w:t>
      </w:r>
      <w:proofErr w:type="gramEnd"/>
      <w:r>
        <w:rPr>
          <w:rFonts w:eastAsia="Times New Roman" w:cs="Times New Roman"/>
          <w:b/>
          <w:lang w:eastAsia="ar-SA"/>
        </w:rPr>
        <w:t xml:space="preserve"> minerala                                                                            50 mii lei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SF drumuri agricole                                                                                                            72 mii lei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Nutrienti                                                                                                                               60 mii lei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SF centru civic                                                                                                                      15 mii lei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Consultanta achizitii publice centru civic                                                                        4 mii lei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Prefinantare </w:t>
      </w:r>
      <w:proofErr w:type="gramStart"/>
      <w:r>
        <w:rPr>
          <w:rFonts w:eastAsia="Times New Roman" w:cs="Times New Roman"/>
          <w:b/>
          <w:lang w:eastAsia="ar-SA"/>
        </w:rPr>
        <w:t>apa</w:t>
      </w:r>
      <w:proofErr w:type="gramEnd"/>
      <w:r>
        <w:rPr>
          <w:rFonts w:eastAsia="Times New Roman" w:cs="Times New Roman"/>
          <w:b/>
          <w:lang w:eastAsia="ar-SA"/>
        </w:rPr>
        <w:t xml:space="preserve"> + canal                                                                2.508 mii lei     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Prefinantare drumuri forestiere                                                    2.700 mii lei</w:t>
      </w:r>
    </w:p>
    <w:p w:rsidR="00714DC2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Prefinantare parc tematic                                                                 200 mii lei           </w:t>
      </w:r>
    </w:p>
    <w:p w:rsidR="00714DC2" w:rsidRDefault="00714DC2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lang w:eastAsia="ar-SA"/>
        </w:rPr>
        <w:t xml:space="preserve">                                </w:t>
      </w:r>
    </w:p>
    <w:p w:rsidR="00FC10B8" w:rsidRDefault="00FC10B8" w:rsidP="00FC10B8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768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lastRenderedPageBreak/>
        <w:t xml:space="preserve">                         -</w:t>
      </w:r>
      <w:proofErr w:type="gramStart"/>
      <w:r>
        <w:rPr>
          <w:rFonts w:eastAsia="Times New Roman" w:cs="Times New Roman"/>
          <w:b/>
          <w:color w:val="000000"/>
          <w:kern w:val="24"/>
        </w:rPr>
        <w:t>mii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lei  -</w:t>
      </w:r>
    </w:p>
    <w:tbl>
      <w:tblPr>
        <w:tblStyle w:val="GrilTabel"/>
        <w:tblW w:w="10515" w:type="dxa"/>
        <w:tblLayout w:type="fixed"/>
        <w:tblLook w:val="04A0"/>
      </w:tblPr>
      <w:tblGrid>
        <w:gridCol w:w="6854"/>
        <w:gridCol w:w="876"/>
        <w:gridCol w:w="1173"/>
        <w:gridCol w:w="1612"/>
      </w:tblGrid>
      <w:tr w:rsidR="00FC10B8" w:rsidTr="00055572">
        <w:trPr>
          <w:trHeight w:val="53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</w:t>
            </w:r>
          </w:p>
          <w:p w:rsidR="00FC10B8" w:rsidRPr="00872899" w:rsidRDefault="00FC10B8" w:rsidP="000555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INDICATORI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Buget</w:t>
            </w: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initial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Crestere</w:t>
            </w:r>
          </w:p>
          <w:p w:rsidR="00FC10B8" w:rsidRDefault="00FC10B8" w:rsidP="0005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Total buget</w:t>
            </w: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rectificat</w:t>
            </w:r>
          </w:p>
        </w:tc>
      </w:tr>
      <w:tr w:rsidR="00FC10B8" w:rsidTr="00055572">
        <w:trPr>
          <w:trHeight w:val="35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I    VENITURI   TOTAL  din care 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13.975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5.909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19.884</w:t>
            </w:r>
          </w:p>
        </w:tc>
      </w:tr>
      <w:tr w:rsidR="00FC10B8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VENITURI PROPRII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572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1.072</w:t>
            </w:r>
          </w:p>
        </w:tc>
      </w:tr>
      <w:tr w:rsidR="00FC10B8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Cap. 04.02.01 – cote defalcate din impozitul pe venit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103</w:t>
            </w:r>
          </w:p>
        </w:tc>
      </w:tr>
      <w:tr w:rsidR="00FC10B8" w:rsidTr="00055572">
        <w:trPr>
          <w:trHeight w:val="52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Cap. 04.02.04 – sume alocate din cotele defalcate din impozitul pe</w:t>
            </w: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venit pentru echilibrarea B.L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385</w:t>
            </w: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385</w:t>
            </w:r>
          </w:p>
        </w:tc>
      </w:tr>
      <w:tr w:rsidR="00FC10B8" w:rsidTr="00055572">
        <w:trPr>
          <w:trHeight w:val="60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Cap. 11.02.02 – sume defalcate din TVA pentru finantarea cheltuielilor</w:t>
            </w: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descentralizate la nivelul comunelor,oraselor,municipiilor        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1.109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1.109</w:t>
            </w:r>
          </w:p>
        </w:tc>
      </w:tr>
      <w:tr w:rsidR="00FC10B8" w:rsidTr="00055572">
        <w:trPr>
          <w:trHeight w:val="52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11.02.06 – sume defalcate din TVA pentru echilibrarea bugetului</w:t>
            </w: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local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814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814</w:t>
            </w:r>
          </w:p>
        </w:tc>
      </w:tr>
      <w:tr w:rsidR="00FC10B8" w:rsidTr="00055572">
        <w:trPr>
          <w:trHeight w:val="278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Cap. 42.02.34 – subventii de la bugetul de stat pentru incalzirea locuintei   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20</w:t>
            </w:r>
          </w:p>
        </w:tc>
      </w:tr>
      <w:tr w:rsidR="00FC10B8" w:rsidTr="00055572">
        <w:trPr>
          <w:trHeight w:val="37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Cap. 42.02.65 – subventii pentru finantarea  din fonduri PNDL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5.335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5.335</w:t>
            </w:r>
          </w:p>
        </w:tc>
      </w:tr>
      <w:tr w:rsidR="00FC10B8" w:rsidTr="00055572">
        <w:trPr>
          <w:trHeight w:val="538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48.02.04.01 – sume primite in contul platilor efectuate in anul curent</w:t>
            </w: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     din fonduri PNDR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5.637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5.637</w:t>
            </w:r>
          </w:p>
        </w:tc>
      </w:tr>
      <w:tr w:rsidR="00FC10B8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48.02.04.03 –Prefinantari (avans)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5.409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5.409</w:t>
            </w:r>
          </w:p>
        </w:tc>
      </w:tr>
      <w:tr w:rsidR="00FC10B8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II   CHELTUIELI  TOTAL  din care 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13.988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5.909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19.897</w:t>
            </w:r>
          </w:p>
        </w:tc>
      </w:tr>
      <w:tr w:rsidR="00FC10B8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51.02 „Autoritati executive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978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1.078</w:t>
            </w:r>
          </w:p>
        </w:tc>
      </w:tr>
      <w:tr w:rsidR="00FC10B8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54.02 „Alte servicii publice generale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13</w:t>
            </w:r>
          </w:p>
        </w:tc>
      </w:tr>
      <w:tr w:rsidR="00FC10B8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65.02 „Invatamant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3.055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3.055</w:t>
            </w:r>
          </w:p>
        </w:tc>
      </w:tr>
      <w:tr w:rsidR="00FC10B8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67.02 „Cultura, recreere si religie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207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055572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</w:t>
            </w:r>
            <w:r w:rsidR="00FC10B8">
              <w:rPr>
                <w:rFonts w:eastAsia="Times New Roman" w:cs="Times New Roman"/>
                <w:color w:val="000000"/>
                <w:kern w:val="24"/>
              </w:rPr>
              <w:t>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055572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</w:t>
            </w:r>
            <w:r w:rsidR="00FC10B8">
              <w:rPr>
                <w:rFonts w:eastAsia="Times New Roman" w:cs="Times New Roman"/>
                <w:color w:val="000000"/>
                <w:kern w:val="24"/>
              </w:rPr>
              <w:t>07</w:t>
            </w:r>
          </w:p>
        </w:tc>
      </w:tr>
      <w:tr w:rsidR="00FC10B8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68.02 „Asistenta sociala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1.006</w:t>
            </w:r>
          </w:p>
        </w:tc>
      </w:tr>
      <w:tr w:rsidR="00FC10B8" w:rsidTr="00055572">
        <w:trPr>
          <w:trHeight w:val="258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70.02 „Servicii si dezvoltare publica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1.936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2.658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4.594</w:t>
            </w:r>
          </w:p>
        </w:tc>
      </w:tr>
      <w:tr w:rsidR="00FC10B8" w:rsidTr="00055572">
        <w:trPr>
          <w:trHeight w:val="32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74.02 „ Protectia mediului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961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Default="00FC10B8" w:rsidP="0005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961</w:t>
            </w:r>
          </w:p>
        </w:tc>
      </w:tr>
      <w:tr w:rsidR="00FC10B8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84.02. „Transporturi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5.071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2.772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7.843</w:t>
            </w:r>
          </w:p>
        </w:tc>
      </w:tr>
      <w:tr w:rsidR="00FC10B8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87.02 „Alte activitati economice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761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FC10B8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79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B8" w:rsidRDefault="00055572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840</w:t>
            </w:r>
          </w:p>
        </w:tc>
      </w:tr>
      <w:tr w:rsidR="00FC10B8" w:rsidTr="00055572">
        <w:trPr>
          <w:trHeight w:val="648"/>
        </w:trPr>
        <w:tc>
          <w:tcPr>
            <w:tcW w:w="10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10B8" w:rsidRDefault="00FC10B8" w:rsidP="00055572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Art. 2 – Se aproba rectificarea (majorarea) bugetului de  venituri pentru institutiile bublice finantate integral din venituri proprii dupa cum urmeaza mii lei:                                                                                                                          </w:t>
            </w:r>
          </w:p>
          <w:tbl>
            <w:tblPr>
              <w:tblStyle w:val="GrilTabel"/>
              <w:tblW w:w="10289" w:type="dxa"/>
              <w:tblInd w:w="4" w:type="dxa"/>
              <w:tblLayout w:type="fixed"/>
              <w:tblLook w:val="04A0"/>
            </w:tblPr>
            <w:tblGrid>
              <w:gridCol w:w="6667"/>
              <w:gridCol w:w="867"/>
              <w:gridCol w:w="1160"/>
              <w:gridCol w:w="1595"/>
            </w:tblGrid>
            <w:tr w:rsidR="00FC10B8" w:rsidTr="00055572">
              <w:trPr>
                <w:trHeight w:val="550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INDICATORI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Buget</w:t>
                  </w:r>
                </w:p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initial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Crestere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Total buget</w:t>
                  </w:r>
                </w:p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rectificat</w:t>
                  </w:r>
                </w:p>
              </w:tc>
            </w:tr>
            <w:tr w:rsidR="00FC10B8" w:rsidTr="00055572">
              <w:trPr>
                <w:trHeight w:val="283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VENITURI  TOTAL (incasari din masa lemnoasa licitata)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750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850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1.600</w:t>
                  </w:r>
                </w:p>
              </w:tc>
            </w:tr>
            <w:tr w:rsidR="00FC10B8" w:rsidTr="00055572">
              <w:trPr>
                <w:trHeight w:val="267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CHEDLTUIELI  TOTAL   din care  :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802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850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1.65</w:t>
                  </w:r>
                  <w:r w:rsidR="00055572">
                    <w:rPr>
                      <w:rFonts w:eastAsia="Times New Roman" w:cs="Times New Roman"/>
                      <w:color w:val="000000"/>
                      <w:kern w:val="24"/>
                    </w:rPr>
                    <w:t>2</w:t>
                  </w:r>
                </w:p>
              </w:tc>
            </w:tr>
            <w:tr w:rsidR="00FC10B8" w:rsidTr="00055572">
              <w:trPr>
                <w:trHeight w:val="300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Cap. 83.10.03.30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802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850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0B8" w:rsidRDefault="00FC10B8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1.65</w:t>
                  </w:r>
                  <w:r w:rsidR="00055572">
                    <w:rPr>
                      <w:rFonts w:eastAsia="Times New Roman" w:cs="Times New Roman"/>
                      <w:color w:val="000000"/>
                      <w:kern w:val="24"/>
                    </w:rPr>
                    <w:t>2</w:t>
                  </w:r>
                </w:p>
              </w:tc>
            </w:tr>
          </w:tbl>
          <w:p w:rsidR="00FC10B8" w:rsidRPr="00714DC2" w:rsidRDefault="00FC10B8" w:rsidP="00714DC2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</w:t>
            </w:r>
            <w:r w:rsidR="003C7351">
              <w:rPr>
                <w:rFonts w:eastAsia="Times New Roman" w:cs="Times New Roman"/>
                <w:color w:val="000000"/>
                <w:kern w:val="24"/>
              </w:rPr>
              <w:t>Sa se aproba modificarea listei de investitii.</w:t>
            </w:r>
          </w:p>
        </w:tc>
      </w:tr>
    </w:tbl>
    <w:p w:rsidR="00B77F1C" w:rsidRPr="006A4857" w:rsidRDefault="00714DC2" w:rsidP="00B77F1C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          </w:t>
      </w: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Default="00B77F1C" w:rsidP="00B77F1C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>Initiator,</w:t>
      </w:r>
    </w:p>
    <w:p w:rsidR="00B77F1C" w:rsidRPr="004E7235" w:rsidRDefault="00B77F1C" w:rsidP="00B77F1C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 xml:space="preserve">Primar </w:t>
      </w:r>
      <w:r w:rsidRPr="004E7235">
        <w:rPr>
          <w:lang w:val="ro-RO"/>
        </w:rPr>
        <w:t>Strugari  Ioan</w:t>
      </w:r>
    </w:p>
    <w:p w:rsidR="00B77F1C" w:rsidRDefault="00B77F1C" w:rsidP="00B77F1C">
      <w:pPr>
        <w:spacing w:after="0" w:line="240" w:lineRule="auto"/>
        <w:jc w:val="both"/>
      </w:pPr>
    </w:p>
    <w:p w:rsidR="00B77F1C" w:rsidRDefault="00B77F1C" w:rsidP="00B77F1C">
      <w:pPr>
        <w:spacing w:after="0" w:line="240" w:lineRule="auto"/>
        <w:jc w:val="both"/>
      </w:pPr>
    </w:p>
    <w:p w:rsidR="00B77F1C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</w:p>
    <w:p w:rsidR="00B77F1C" w:rsidRPr="005756A3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  <w:lastRenderedPageBreak/>
        <w:t xml:space="preserve">              </w:t>
      </w:r>
    </w:p>
    <w:p w:rsidR="00B77F1C" w:rsidRPr="00D0490E" w:rsidRDefault="00B77F1C" w:rsidP="00B77F1C">
      <w:pPr>
        <w:shd w:val="clear" w:color="auto" w:fill="FFFFFF"/>
        <w:tabs>
          <w:tab w:val="left" w:pos="4397"/>
        </w:tabs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4"/>
          <w:lang w:val="ro-RO"/>
        </w:rPr>
      </w:pPr>
      <w:r w:rsidRPr="00D0490E"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  <w:t>ROMÂNIA</w:t>
      </w:r>
    </w:p>
    <w:p w:rsidR="00B77F1C" w:rsidRDefault="00B77F1C" w:rsidP="00B77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  <w:t>JUDEŢUL BISTRIŢA-NĂSĂUD</w:t>
      </w:r>
    </w:p>
    <w:p w:rsidR="00B77F1C" w:rsidRPr="00D0490E" w:rsidRDefault="00B77F1C" w:rsidP="00B77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  <w:t>COMUNA PARVA</w:t>
      </w:r>
    </w:p>
    <w:p w:rsidR="00B77F1C" w:rsidRDefault="00714DC2" w:rsidP="00B77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kern w:val="24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kern w:val="24"/>
          <w:sz w:val="24"/>
          <w:szCs w:val="24"/>
          <w:lang w:val="ro-RO"/>
        </w:rPr>
        <w:t>Nr. 1981 din  18.07</w:t>
      </w:r>
      <w:r w:rsidR="00B77F1C" w:rsidRPr="00614651">
        <w:rPr>
          <w:rFonts w:ascii="Times New Roman" w:hAnsi="Times New Roman" w:cs="Times New Roman"/>
          <w:bCs/>
          <w:kern w:val="24"/>
          <w:sz w:val="24"/>
          <w:szCs w:val="24"/>
          <w:lang w:val="ro-RO"/>
        </w:rPr>
        <w:t>.2018</w:t>
      </w:r>
    </w:p>
    <w:p w:rsidR="00B77F1C" w:rsidRPr="00786D9C" w:rsidRDefault="00B77F1C" w:rsidP="00B77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kern w:val="24"/>
          <w:sz w:val="24"/>
          <w:szCs w:val="24"/>
          <w:lang w:val="ro-RO"/>
        </w:rPr>
      </w:pPr>
    </w:p>
    <w:p w:rsidR="00B77F1C" w:rsidRPr="00A50FC3" w:rsidRDefault="00B77F1C" w:rsidP="00B77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  <w:lang w:val="ro-RO"/>
        </w:rPr>
        <w:t>RAPORT</w:t>
      </w:r>
    </w:p>
    <w:p w:rsidR="00B77F1C" w:rsidRPr="002130E3" w:rsidRDefault="00714DC2" w:rsidP="00B77F1C">
      <w:pPr>
        <w:shd w:val="clear" w:color="auto" w:fill="FFFFFF"/>
        <w:tabs>
          <w:tab w:val="left" w:leader="underscore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ro-RO"/>
        </w:rPr>
      </w:pPr>
      <w:proofErr w:type="gramStart"/>
      <w:r>
        <w:rPr>
          <w:rFonts w:eastAsia="Times New Roman" w:cs="Times New Roman"/>
          <w:lang w:eastAsia="ar-SA"/>
        </w:rPr>
        <w:t>aprobarea</w:t>
      </w:r>
      <w:proofErr w:type="gramEnd"/>
      <w:r>
        <w:rPr>
          <w:rFonts w:eastAsia="Times New Roman" w:cs="Times New Roman"/>
          <w:lang w:eastAsia="ar-SA"/>
        </w:rPr>
        <w:t xml:space="preserve"> rectificãrii bugetului pe anul 2018 si modificarii programului de investitii a comunei Parva pentru anul 2018</w:t>
      </w:r>
    </w:p>
    <w:p w:rsidR="00B77F1C" w:rsidRPr="00A1355F" w:rsidRDefault="00B77F1C" w:rsidP="00B77F1C">
      <w:pPr>
        <w:shd w:val="clear" w:color="auto" w:fill="FFFFFF"/>
        <w:tabs>
          <w:tab w:val="left" w:leader="underscore" w:pos="15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o-RO"/>
        </w:rPr>
      </w:pPr>
      <w:r w:rsidRPr="00614651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o-RO"/>
        </w:rPr>
        <w:t>Singiorzan Catalina, referent superior III</w:t>
      </w:r>
    </w:p>
    <w:p w:rsidR="00B77F1C" w:rsidRPr="00786D9C" w:rsidRDefault="00B77F1C" w:rsidP="00B77F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ro-RO"/>
        </w:rPr>
      </w:pPr>
      <w:r w:rsidRPr="002130E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ro-RO"/>
        </w:rPr>
        <w:t xml:space="preserve">         </w:t>
      </w:r>
      <w:r w:rsidRPr="00614651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ro-RO"/>
        </w:rPr>
        <w:t>Având în vedere</w:t>
      </w:r>
      <w:r w:rsidRPr="002130E3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ro-RO"/>
        </w:rPr>
        <w:t>:</w:t>
      </w:r>
    </w:p>
    <w:p w:rsidR="00FC7E6B" w:rsidRDefault="00B77F1C" w:rsidP="00FC7E6B">
      <w:pPr>
        <w:spacing w:after="0" w:line="240" w:lineRule="auto"/>
        <w:jc w:val="both"/>
      </w:pPr>
      <w:r w:rsidRPr="006A4857">
        <w:rPr>
          <w:lang w:val="ro-RO"/>
        </w:rPr>
        <w:t xml:space="preserve">             </w:t>
      </w:r>
      <w:r w:rsidR="00FC7E6B">
        <w:t xml:space="preserve">-Contractele de finantare nr. C0720AM00011660600166 din </w:t>
      </w:r>
      <w:proofErr w:type="gramStart"/>
      <w:r w:rsidR="00FC7E6B">
        <w:t>14.12.2016  pentru</w:t>
      </w:r>
      <w:proofErr w:type="gramEnd"/>
      <w:r w:rsidR="00FC7E6B">
        <w:t xml:space="preserve"> obiectivul „Modernizare si extindere retea de apa si extindere retea de canalizare in comuna Parva, judetul Bistrita Nasaud si  nr. C0430F000011760600057 din 5.03.2018 pentru obiectivul „Modernizarea infrastructurii rutiere forestiere „</w:t>
      </w:r>
      <w:proofErr w:type="gramStart"/>
      <w:r w:rsidR="00FC7E6B">
        <w:t>semnate  cu</w:t>
      </w:r>
      <w:proofErr w:type="gramEnd"/>
      <w:r w:rsidR="00FC7E6B">
        <w:t xml:space="preserve"> AFIR  Satu Mare ;</w:t>
      </w:r>
    </w:p>
    <w:p w:rsidR="00FC7E6B" w:rsidRDefault="00FC7E6B" w:rsidP="00FC7E6B">
      <w:pPr>
        <w:spacing w:after="0" w:line="240" w:lineRule="auto"/>
        <w:jc w:val="both"/>
      </w:pPr>
      <w:r>
        <w:t xml:space="preserve">            -necesitatea contractarii unui imprumut in vederea inceperii lucrarilor pentru cele doua obiective mentionate mai </w:t>
      </w:r>
      <w:proofErr w:type="gramStart"/>
      <w:r>
        <w:t>sus ;</w:t>
      </w:r>
      <w:proofErr w:type="gramEnd"/>
    </w:p>
    <w:p w:rsidR="00FC7E6B" w:rsidRDefault="00FC7E6B" w:rsidP="00FC7E6B">
      <w:pPr>
        <w:spacing w:after="0" w:line="240" w:lineRule="auto"/>
        <w:jc w:val="both"/>
      </w:pPr>
      <w:r>
        <w:t xml:space="preserve">            -Contractele de masa lemnoasa incheiate pana la data de 30 iunie 2018 precum si lista de partizi in vederea licitatiei de masa lemnoasa ;</w:t>
      </w:r>
    </w:p>
    <w:p w:rsidR="00FC7E6B" w:rsidRDefault="00FC7E6B" w:rsidP="00FC7E6B">
      <w:pPr>
        <w:spacing w:after="0" w:line="240" w:lineRule="auto"/>
        <w:jc w:val="both"/>
      </w:pPr>
      <w:r>
        <w:t xml:space="preserve">            -Comunicarea Ocolului Silvic Dorna Candreni prin care ni se comunica ca, pana la data de 31.12.2018 veniturile din cota parte din contractul de administrare va fi de 200 mii </w:t>
      </w:r>
      <w:proofErr w:type="gramStart"/>
      <w:r>
        <w:t>lei ;</w:t>
      </w:r>
      <w:proofErr w:type="gramEnd"/>
    </w:p>
    <w:p w:rsidR="00FC7E6B" w:rsidRDefault="00FC7E6B" w:rsidP="00FC7E6B">
      <w:pPr>
        <w:spacing w:after="0" w:line="240" w:lineRule="auto"/>
        <w:jc w:val="both"/>
      </w:pPr>
      <w:r>
        <w:rPr>
          <w:rFonts w:eastAsia="Times New Roman" w:cs="Times New Roman"/>
          <w:lang w:eastAsia="ar-SA"/>
        </w:rPr>
        <w:t xml:space="preserve">           -</w:t>
      </w:r>
      <w:r>
        <w:t xml:space="preserve">Hotararea Consiliului Local al comunei Parva nr 5 din data de </w:t>
      </w:r>
      <w:proofErr w:type="gramStart"/>
      <w:r>
        <w:t>19.02.2018  privind</w:t>
      </w:r>
      <w:proofErr w:type="gramEnd"/>
      <w:r>
        <w:t xml:space="preserve"> aprobarea Bugetului comunei Parva  pentru anul 2018</w:t>
      </w:r>
    </w:p>
    <w:p w:rsidR="00FC7E6B" w:rsidRDefault="00FC7E6B" w:rsidP="00FC7E6B">
      <w:pPr>
        <w:spacing w:after="0" w:line="240" w:lineRule="auto"/>
        <w:jc w:val="both"/>
      </w:pPr>
      <w:r>
        <w:rPr>
          <w:rFonts w:eastAsia="Times New Roman" w:cs="Times New Roman"/>
          <w:lang w:eastAsia="ar-SA"/>
        </w:rPr>
        <w:t xml:space="preserve">           -</w:t>
      </w:r>
      <w:r>
        <w:t xml:space="preserve">Hotararea Consiliului Local al comunei Parva nr 61 din data de 29.11.2017 privind aprobarea impozitelor si taxelor pentru anul </w:t>
      </w:r>
      <w:proofErr w:type="gramStart"/>
      <w:r>
        <w:t>2018 ;</w:t>
      </w:r>
      <w:proofErr w:type="gramEnd"/>
    </w:p>
    <w:p w:rsidR="00FC7E6B" w:rsidRDefault="00FC7E6B" w:rsidP="00FC7E6B">
      <w:pPr>
        <w:spacing w:after="0" w:line="240" w:lineRule="auto"/>
        <w:jc w:val="both"/>
        <w:rPr>
          <w:rFonts w:eastAsia="Times New Roman" w:cs="Times New Roman"/>
          <w:lang w:eastAsia="ar-SA"/>
        </w:rPr>
      </w:pPr>
      <w:r>
        <w:t xml:space="preserve">            </w:t>
      </w:r>
      <w:proofErr w:type="gramStart"/>
      <w:r>
        <w:t>-prevederile art 19 din legea nr.</w:t>
      </w:r>
      <w:proofErr w:type="gramEnd"/>
      <w:r>
        <w:t xml:space="preserve"> 273/2006 privind finantele publice cu modificarile si completarile </w:t>
      </w:r>
      <w:proofErr w:type="gramStart"/>
      <w:r>
        <w:t>ulterioare ;</w:t>
      </w:r>
      <w:proofErr w:type="gramEnd"/>
      <w:r>
        <w:rPr>
          <w:rFonts w:eastAsia="Times New Roman" w:cs="Times New Roman"/>
          <w:lang w:eastAsia="ar-SA"/>
        </w:rPr>
        <w:t xml:space="preserve"> </w:t>
      </w:r>
    </w:p>
    <w:p w:rsidR="00FC7E6B" w:rsidRDefault="00FC7E6B" w:rsidP="00FC7E6B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-prevederile Legii nr.2/2018 cu privire </w:t>
      </w:r>
      <w:proofErr w:type="gramStart"/>
      <w:r>
        <w:rPr>
          <w:rFonts w:eastAsia="Times New Roman" w:cs="Times New Roman"/>
          <w:lang w:eastAsia="ar-SA"/>
        </w:rPr>
        <w:t>la  bugetul</w:t>
      </w:r>
      <w:proofErr w:type="gramEnd"/>
      <w:r>
        <w:rPr>
          <w:rFonts w:eastAsia="Times New Roman" w:cs="Times New Roman"/>
          <w:lang w:eastAsia="ar-SA"/>
        </w:rPr>
        <w:t xml:space="preserve"> de stat pentru anul 2018 </w:t>
      </w:r>
    </w:p>
    <w:p w:rsidR="00FC7E6B" w:rsidRDefault="00FC7E6B" w:rsidP="00FC7E6B">
      <w:pPr>
        <w:spacing w:after="0" w:line="240" w:lineRule="auto"/>
        <w:ind w:firstLine="720"/>
        <w:jc w:val="both"/>
        <w:rPr>
          <w:rFonts w:eastAsia="Times New Roman" w:cs="Times New Roman"/>
          <w:lang w:val="ro-RO" w:eastAsia="ar-SA"/>
        </w:rPr>
      </w:pPr>
      <w:proofErr w:type="gramStart"/>
      <w:r>
        <w:rPr>
          <w:rFonts w:eastAsia="Times New Roman" w:cs="Times New Roman"/>
          <w:lang w:eastAsia="ar-SA"/>
        </w:rPr>
        <w:t>Vãzând prevederile art.</w:t>
      </w:r>
      <w:proofErr w:type="gramEnd"/>
      <w:r>
        <w:rPr>
          <w:rFonts w:eastAsia="Times New Roman" w:cs="Times New Roman"/>
          <w:lang w:eastAsia="ar-SA"/>
        </w:rPr>
        <w:t xml:space="preserve"> 36 Alin 1, alin </w:t>
      </w:r>
      <w:proofErr w:type="gramStart"/>
      <w:r>
        <w:rPr>
          <w:rFonts w:eastAsia="Times New Roman" w:cs="Times New Roman"/>
          <w:lang w:eastAsia="ar-SA"/>
        </w:rPr>
        <w:t>2  lit.b</w:t>
      </w:r>
      <w:proofErr w:type="gramEnd"/>
      <w:r>
        <w:rPr>
          <w:rFonts w:eastAsia="Times New Roman" w:cs="Times New Roman"/>
          <w:lang w:eastAsia="ar-SA"/>
        </w:rPr>
        <w:t xml:space="preserve"> , alin 4 lit.a   din Legea nr. 215 / 2001 privind Administra</w:t>
      </w:r>
      <w:r>
        <w:rPr>
          <w:rFonts w:ascii="Tahoma" w:eastAsia="Times New Roman" w:hAnsi="Tahoma"/>
          <w:lang w:eastAsia="ar-SA"/>
        </w:rPr>
        <w:t>ț</w:t>
      </w:r>
      <w:r>
        <w:rPr>
          <w:rFonts w:eastAsia="Times New Roman" w:cs="Times New Roman"/>
          <w:lang w:eastAsia="ar-SA"/>
        </w:rPr>
        <w:t>ia publica locala – republicata;</w:t>
      </w:r>
    </w:p>
    <w:p w:rsidR="00B77F1C" w:rsidRPr="006A4857" w:rsidRDefault="00B77F1C" w:rsidP="00714DC2">
      <w:pPr>
        <w:spacing w:after="0" w:line="240" w:lineRule="auto"/>
        <w:jc w:val="both"/>
        <w:rPr>
          <w:lang w:val="ro-RO"/>
        </w:rPr>
      </w:pPr>
    </w:p>
    <w:p w:rsidR="00B77F1C" w:rsidRDefault="00B77F1C" w:rsidP="00B77F1C">
      <w:pPr>
        <w:spacing w:after="0" w:line="240" w:lineRule="auto"/>
        <w:jc w:val="both"/>
        <w:rPr>
          <w:lang w:val="ro-RO"/>
        </w:rPr>
      </w:pPr>
      <w:r w:rsidRPr="006A4857">
        <w:rPr>
          <w:lang w:val="ro-RO"/>
        </w:rPr>
        <w:t xml:space="preserve">         În temeiul prevederilor art. 36 (2) lit. b.(4) lit. a, art. 45 (2) lit. a, (4), art. 63 (1) lit. c, (4) lit. a şi b din Legea administraţiei publice locale nr. 215 / 2001, republicată.</w:t>
      </w:r>
    </w:p>
    <w:p w:rsidR="003C7351" w:rsidRPr="006A4857" w:rsidRDefault="003C7351" w:rsidP="00B77F1C">
      <w:pPr>
        <w:spacing w:after="0" w:line="240" w:lineRule="auto"/>
        <w:jc w:val="both"/>
        <w:rPr>
          <w:lang w:val="ro-RO"/>
        </w:rPr>
      </w:pPr>
    </w:p>
    <w:p w:rsidR="00B77F1C" w:rsidRPr="00A1355F" w:rsidRDefault="00B77F1C" w:rsidP="00B77F1C">
      <w:pPr>
        <w:spacing w:after="0" w:line="240" w:lineRule="auto"/>
        <w:jc w:val="center"/>
        <w:rPr>
          <w:b/>
          <w:lang w:val="ro-RO"/>
        </w:rPr>
      </w:pPr>
      <w:r w:rsidRPr="00A1355F">
        <w:rPr>
          <w:b/>
          <w:lang w:val="ro-RO"/>
        </w:rPr>
        <w:t>CONSTAT:</w:t>
      </w: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  <w:r w:rsidRPr="006A4857">
        <w:rPr>
          <w:lang w:val="ro-RO"/>
        </w:rPr>
        <w:t xml:space="preserve">        Necesitatea aprobarii </w:t>
      </w:r>
      <w:r w:rsidR="00714DC2">
        <w:rPr>
          <w:lang w:val="ro-RO"/>
        </w:rPr>
        <w:t xml:space="preserve">rectificarii </w:t>
      </w:r>
      <w:r w:rsidRPr="006A4857">
        <w:rPr>
          <w:lang w:val="ro-RO"/>
        </w:rPr>
        <w:t>bugetului de venituri şi cheltuie</w:t>
      </w:r>
      <w:r>
        <w:rPr>
          <w:lang w:val="ro-RO"/>
        </w:rPr>
        <w:t>li al comunei Parva pe anul 2018</w:t>
      </w:r>
      <w:r w:rsidRPr="006A4857">
        <w:rPr>
          <w:lang w:val="ro-RO"/>
        </w:rPr>
        <w:t>, dupa cum urmeaza:</w:t>
      </w:r>
    </w:p>
    <w:p w:rsidR="003C7351" w:rsidRDefault="003C7351" w:rsidP="003C7351">
      <w:pPr>
        <w:spacing w:after="0" w:line="240" w:lineRule="auto"/>
        <w:ind w:firstLine="540"/>
        <w:jc w:val="both"/>
        <w:rPr>
          <w:rFonts w:eastAsia="SimSun" w:cs="Tahoma"/>
          <w:b/>
          <w:lang w:eastAsia="hi-IN" w:bidi="hi-IN"/>
        </w:rPr>
      </w:pPr>
      <w:r>
        <w:t>Necesitatea de a se aproba rectificarea (</w:t>
      </w:r>
      <w:proofErr w:type="gramStart"/>
      <w:r>
        <w:t>majorarea )</w:t>
      </w:r>
      <w:proofErr w:type="gramEnd"/>
      <w:r>
        <w:t xml:space="preserve">  bugetului local al comunei Parva  pe anul 2018 , adoptat prin Hotărârea nr.5 din data de 19.02.2018 dupa cum urmeaza :</w:t>
      </w:r>
    </w:p>
    <w:p w:rsidR="003C7351" w:rsidRDefault="003C7351" w:rsidP="003C7351">
      <w:pPr>
        <w:spacing w:after="0" w:line="240" w:lineRule="auto"/>
        <w:ind w:firstLine="540"/>
        <w:rPr>
          <w:b/>
        </w:rPr>
      </w:pP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t xml:space="preserve">                      a)</w:t>
      </w:r>
      <w:r>
        <w:rPr>
          <w:rFonts w:eastAsia="Times New Roman" w:cs="Times New Roman"/>
          <w:lang w:eastAsia="ar-SA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kern w:val="24"/>
        </w:rPr>
        <w:t>VENITURI  BUGET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 LOCAL  TOTAL                                                                             5.909 mii lei d.c :                                    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                         Venituri din disponibilitatile institutiilor publice                                                     </w:t>
      </w:r>
      <w:proofErr w:type="gramStart"/>
      <w:r>
        <w:rPr>
          <w:rFonts w:eastAsia="Times New Roman" w:cs="Times New Roman"/>
          <w:b/>
          <w:color w:val="000000"/>
          <w:kern w:val="24"/>
        </w:rPr>
        <w:t>500  mii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                         Venituri din prefinantari (</w:t>
      </w:r>
      <w:r>
        <w:rPr>
          <w:rFonts w:eastAsia="Times New Roman" w:cs="Times New Roman"/>
          <w:color w:val="000000"/>
          <w:kern w:val="24"/>
        </w:rPr>
        <w:t>avans de la FNGCIMM.SA –IFN</w:t>
      </w:r>
      <w:r>
        <w:rPr>
          <w:rFonts w:eastAsia="Times New Roman" w:cs="Times New Roman"/>
          <w:b/>
          <w:color w:val="000000"/>
          <w:kern w:val="24"/>
        </w:rPr>
        <w:t xml:space="preserve">)                                  </w:t>
      </w:r>
      <w:proofErr w:type="gramStart"/>
      <w:r>
        <w:rPr>
          <w:rFonts w:eastAsia="Times New Roman" w:cs="Times New Roman"/>
          <w:b/>
          <w:color w:val="000000"/>
          <w:kern w:val="24"/>
        </w:rPr>
        <w:t>5.409  mii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lei              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126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b) </w:t>
      </w:r>
      <w:proofErr w:type="gramStart"/>
      <w:r>
        <w:rPr>
          <w:rFonts w:eastAsia="Times New Roman" w:cs="Times New Roman"/>
          <w:b/>
          <w:color w:val="000000"/>
          <w:kern w:val="24"/>
        </w:rPr>
        <w:t>CHELTUIELI  BUGET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LOCAL  TOTAL      =                                                               5.909  mii lei d. c. :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162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>Cheltuieli pentru zugraveli interioare</w:t>
      </w:r>
      <w:proofErr w:type="gramStart"/>
      <w:r>
        <w:rPr>
          <w:rFonts w:eastAsia="Times New Roman" w:cs="Times New Roman"/>
          <w:b/>
          <w:color w:val="000000"/>
          <w:kern w:val="24"/>
        </w:rPr>
        <w:t>,exterioare</w:t>
      </w:r>
      <w:proofErr w:type="gramEnd"/>
      <w:r w:rsidRPr="00872899">
        <w:rPr>
          <w:rFonts w:eastAsia="Times New Roman" w:cs="Times New Roman"/>
          <w:b/>
          <w:color w:val="000000"/>
          <w:kern w:val="24"/>
        </w:rPr>
        <w:t xml:space="preserve"> </w:t>
      </w:r>
      <w:r>
        <w:rPr>
          <w:rFonts w:eastAsia="Times New Roman" w:cs="Times New Roman"/>
          <w:b/>
          <w:color w:val="000000"/>
          <w:kern w:val="24"/>
        </w:rPr>
        <w:t>si obiecte de inventar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162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kern w:val="24"/>
        </w:rPr>
        <w:t>pentru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primarie                                                                                                         100  mii lei                                                                                   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2"/>
          <w:lang w:eastAsia="ar-SA"/>
        </w:rPr>
      </w:pPr>
      <w:r>
        <w:rPr>
          <w:rFonts w:eastAsia="Times New Roman" w:cs="Times New Roman"/>
          <w:color w:val="000000"/>
          <w:kern w:val="24"/>
        </w:rPr>
        <w:t xml:space="preserve">                 </w:t>
      </w:r>
      <w:r>
        <w:rPr>
          <w:rFonts w:eastAsia="Times New Roman" w:cs="Times New Roman"/>
          <w:lang w:eastAsia="ar-SA"/>
        </w:rPr>
        <w:t xml:space="preserve">         </w:t>
      </w:r>
      <w:r>
        <w:rPr>
          <w:rFonts w:eastAsia="Times New Roman" w:cs="Times New Roman"/>
          <w:b/>
          <w:lang w:eastAsia="ar-SA"/>
        </w:rPr>
        <w:t>Cheltuieli pentru cultura si religie (festivitate centenar)                                         100 mii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Electrificare </w:t>
      </w:r>
      <w:proofErr w:type="gramStart"/>
      <w:r>
        <w:rPr>
          <w:rFonts w:eastAsia="Times New Roman" w:cs="Times New Roman"/>
          <w:b/>
          <w:lang w:eastAsia="ar-SA"/>
        </w:rPr>
        <w:t>Valea  Paltinului</w:t>
      </w:r>
      <w:proofErr w:type="gramEnd"/>
      <w:r>
        <w:rPr>
          <w:rFonts w:eastAsia="Times New Roman" w:cs="Times New Roman"/>
          <w:b/>
          <w:lang w:eastAsia="ar-SA"/>
        </w:rPr>
        <w:t xml:space="preserve">                                                                                           50 mii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Modernizare iluminat public                                                                                            50 mii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Modernizare izvorul de </w:t>
      </w:r>
      <w:proofErr w:type="gramStart"/>
      <w:r>
        <w:rPr>
          <w:rFonts w:eastAsia="Times New Roman" w:cs="Times New Roman"/>
          <w:b/>
          <w:lang w:eastAsia="ar-SA"/>
        </w:rPr>
        <w:t>apa</w:t>
      </w:r>
      <w:proofErr w:type="gramEnd"/>
      <w:r>
        <w:rPr>
          <w:rFonts w:eastAsia="Times New Roman" w:cs="Times New Roman"/>
          <w:b/>
          <w:lang w:eastAsia="ar-SA"/>
        </w:rPr>
        <w:t xml:space="preserve"> minerala                                                                            50 mii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SF drumuri agricole                                                                                                            72 mii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Nutrienti                                                                                                                               60 mii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SF centru civic                                                                                                                      15 mii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Consultanta achizitii publice centru civic                                                                        4 mii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Prefinantare </w:t>
      </w:r>
      <w:proofErr w:type="gramStart"/>
      <w:r>
        <w:rPr>
          <w:rFonts w:eastAsia="Times New Roman" w:cs="Times New Roman"/>
          <w:b/>
          <w:lang w:eastAsia="ar-SA"/>
        </w:rPr>
        <w:t>apa</w:t>
      </w:r>
      <w:proofErr w:type="gramEnd"/>
      <w:r>
        <w:rPr>
          <w:rFonts w:eastAsia="Times New Roman" w:cs="Times New Roman"/>
          <w:b/>
          <w:lang w:eastAsia="ar-SA"/>
        </w:rPr>
        <w:t xml:space="preserve"> + canal                                                                2.508 mii lei     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Prefinantare drumuri forestiere                                                    2.700 mii lei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                       Prefinantare parc tematic                                                                 200 mii lei           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lang w:eastAsia="ar-SA"/>
        </w:rPr>
      </w:pP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lang w:eastAsia="ar-SA"/>
        </w:rPr>
        <w:lastRenderedPageBreak/>
        <w:t xml:space="preserve">                                </w:t>
      </w:r>
    </w:p>
    <w:p w:rsidR="003C7351" w:rsidRDefault="003C7351" w:rsidP="003C7351">
      <w:pPr>
        <w:shd w:val="clear" w:color="auto" w:fill="FFFFFF"/>
        <w:tabs>
          <w:tab w:val="left" w:pos="3581"/>
        </w:tabs>
        <w:autoSpaceDE w:val="0"/>
        <w:autoSpaceDN w:val="0"/>
        <w:adjustRightInd w:val="0"/>
        <w:spacing w:after="0" w:line="240" w:lineRule="auto"/>
        <w:ind w:left="7680"/>
        <w:contextualSpacing/>
        <w:rPr>
          <w:rFonts w:eastAsia="Times New Roman" w:cs="Times New Roman"/>
          <w:b/>
          <w:color w:val="000000"/>
          <w:kern w:val="24"/>
        </w:rPr>
      </w:pPr>
      <w:r>
        <w:rPr>
          <w:rFonts w:eastAsia="Times New Roman" w:cs="Times New Roman"/>
          <w:b/>
          <w:color w:val="000000"/>
          <w:kern w:val="24"/>
        </w:rPr>
        <w:t xml:space="preserve">                         -</w:t>
      </w:r>
      <w:proofErr w:type="gramStart"/>
      <w:r>
        <w:rPr>
          <w:rFonts w:eastAsia="Times New Roman" w:cs="Times New Roman"/>
          <w:b/>
          <w:color w:val="000000"/>
          <w:kern w:val="24"/>
        </w:rPr>
        <w:t>mii</w:t>
      </w:r>
      <w:proofErr w:type="gramEnd"/>
      <w:r>
        <w:rPr>
          <w:rFonts w:eastAsia="Times New Roman" w:cs="Times New Roman"/>
          <w:b/>
          <w:color w:val="000000"/>
          <w:kern w:val="24"/>
        </w:rPr>
        <w:t xml:space="preserve"> lei  -</w:t>
      </w:r>
    </w:p>
    <w:tbl>
      <w:tblPr>
        <w:tblStyle w:val="GrilTabel"/>
        <w:tblW w:w="10515" w:type="dxa"/>
        <w:tblLayout w:type="fixed"/>
        <w:tblLook w:val="04A0"/>
      </w:tblPr>
      <w:tblGrid>
        <w:gridCol w:w="6854"/>
        <w:gridCol w:w="876"/>
        <w:gridCol w:w="1173"/>
        <w:gridCol w:w="1612"/>
      </w:tblGrid>
      <w:tr w:rsidR="003C7351" w:rsidTr="00055572">
        <w:trPr>
          <w:trHeight w:val="53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</w:t>
            </w:r>
          </w:p>
          <w:p w:rsidR="003C7351" w:rsidRPr="00872899" w:rsidRDefault="003C7351" w:rsidP="000555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INDICATORI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Buget</w:t>
            </w: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initial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Crestere</w:t>
            </w:r>
          </w:p>
          <w:p w:rsidR="003C7351" w:rsidRDefault="003C7351" w:rsidP="00055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Total buget</w:t>
            </w: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rectificat</w:t>
            </w:r>
          </w:p>
        </w:tc>
      </w:tr>
      <w:tr w:rsidR="003C7351" w:rsidTr="00055572">
        <w:trPr>
          <w:trHeight w:val="350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I    VENITURI   TOTAL  din care 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13.975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5.909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19.884</w:t>
            </w:r>
          </w:p>
        </w:tc>
      </w:tr>
      <w:tr w:rsidR="003C7351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VENITURI PROPRII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572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1.072</w:t>
            </w:r>
          </w:p>
        </w:tc>
      </w:tr>
      <w:tr w:rsidR="003C7351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Cap. 04.02.01 – cote defalcate din impozitul pe venit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103</w:t>
            </w:r>
          </w:p>
        </w:tc>
      </w:tr>
      <w:tr w:rsidR="003C7351" w:rsidTr="00055572">
        <w:trPr>
          <w:trHeight w:val="52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Cap. 04.02.04 – sume alocate din cotele defalcate din impozitul pe</w:t>
            </w: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venit pentru echilibrarea B.L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385</w:t>
            </w: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385</w:t>
            </w:r>
          </w:p>
        </w:tc>
      </w:tr>
      <w:tr w:rsidR="003C7351" w:rsidTr="00055572">
        <w:trPr>
          <w:trHeight w:val="60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Cap. 11.02.02 – sume defalcate din TVA pentru finantarea cheltuielilor</w:t>
            </w: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descentralizate la nivelul comunelor,oraselor,municipiilor        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1.109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1.109</w:t>
            </w:r>
          </w:p>
        </w:tc>
      </w:tr>
      <w:tr w:rsidR="003C7351" w:rsidTr="00055572">
        <w:trPr>
          <w:trHeight w:val="52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11.02.06 – sume defalcate din TVA pentru echilibrarea bugetului</w:t>
            </w: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local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814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814</w:t>
            </w:r>
          </w:p>
        </w:tc>
      </w:tr>
      <w:tr w:rsidR="003C7351" w:rsidTr="00055572">
        <w:trPr>
          <w:trHeight w:val="278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Cap. 42.02.34 – subventii de la bugetul de stat pentru incalzirea locuintei   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20</w:t>
            </w:r>
          </w:p>
        </w:tc>
      </w:tr>
      <w:tr w:rsidR="003C7351" w:rsidTr="00055572">
        <w:trPr>
          <w:trHeight w:val="37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Cap. 42.02.65 – subventii pentru finantarea  din fonduri PNDL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5.335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5.335</w:t>
            </w:r>
          </w:p>
        </w:tc>
      </w:tr>
      <w:tr w:rsidR="003C7351" w:rsidTr="00055572">
        <w:trPr>
          <w:trHeight w:val="538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48.02.04.01 – sume primite in contul platilor efectuate in anul curent</w:t>
            </w: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                               din fonduri PNDR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5.637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5.637</w:t>
            </w:r>
          </w:p>
        </w:tc>
      </w:tr>
      <w:tr w:rsidR="003C7351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48.02.04.03 –Prefinantari (avans)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5.409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5.409</w:t>
            </w:r>
          </w:p>
        </w:tc>
      </w:tr>
      <w:tr w:rsidR="003C7351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 II   CHELTUIELI  TOTAL  din care 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13.988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5.909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kern w:val="24"/>
              </w:rPr>
              <w:t>19.897</w:t>
            </w:r>
          </w:p>
        </w:tc>
      </w:tr>
      <w:tr w:rsidR="003C7351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51.02 „Autoritati executive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978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1.078</w:t>
            </w:r>
          </w:p>
        </w:tc>
      </w:tr>
      <w:tr w:rsidR="003C7351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54.02 „Alte servicii publice generale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13</w:t>
            </w:r>
          </w:p>
        </w:tc>
      </w:tr>
      <w:tr w:rsidR="003C7351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65.02 „Invatamant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3.055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3.055</w:t>
            </w:r>
          </w:p>
        </w:tc>
      </w:tr>
      <w:tr w:rsidR="003C7351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67.02 „Cultura, recreere si religie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207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055572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3</w:t>
            </w:r>
            <w:r w:rsidR="003C7351">
              <w:rPr>
                <w:rFonts w:eastAsia="Times New Roman" w:cs="Times New Roman"/>
                <w:color w:val="000000"/>
                <w:kern w:val="24"/>
              </w:rPr>
              <w:t>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055572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</w:t>
            </w:r>
            <w:r w:rsidR="003C7351">
              <w:rPr>
                <w:rFonts w:eastAsia="Times New Roman" w:cs="Times New Roman"/>
                <w:color w:val="000000"/>
                <w:kern w:val="24"/>
              </w:rPr>
              <w:t>07</w:t>
            </w:r>
          </w:p>
        </w:tc>
      </w:tr>
      <w:tr w:rsidR="003C7351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68.02 „Asistenta sociala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1.006</w:t>
            </w:r>
          </w:p>
        </w:tc>
      </w:tr>
      <w:tr w:rsidR="003C7351" w:rsidTr="00055572">
        <w:trPr>
          <w:trHeight w:val="258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70.02 „Servicii si dezvoltare publica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1.936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2.658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4.594</w:t>
            </w:r>
          </w:p>
        </w:tc>
      </w:tr>
      <w:tr w:rsidR="003C7351" w:rsidTr="00055572">
        <w:trPr>
          <w:trHeight w:val="322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74.02 „ Protectia mediului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961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51" w:rsidRDefault="003C7351" w:rsidP="00055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961</w:t>
            </w:r>
          </w:p>
        </w:tc>
      </w:tr>
      <w:tr w:rsidR="003C7351" w:rsidTr="00055572">
        <w:trPr>
          <w:trHeight w:val="253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84.02. „Transporturi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5.071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2.772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7.843</w:t>
            </w:r>
          </w:p>
        </w:tc>
      </w:tr>
      <w:tr w:rsidR="003C7351" w:rsidTr="00055572">
        <w:trPr>
          <w:trHeight w:val="269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Cap. 87.02 „Alte activitati economice 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761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3C7351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79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51" w:rsidRDefault="00055572" w:rsidP="00055572">
            <w:pPr>
              <w:widowControl w:val="0"/>
              <w:tabs>
                <w:tab w:val="left" w:pos="3581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8</w:t>
            </w:r>
            <w:r w:rsidR="003C7351">
              <w:rPr>
                <w:rFonts w:eastAsia="Times New Roman" w:cs="Times New Roman"/>
                <w:color w:val="000000"/>
                <w:kern w:val="24"/>
              </w:rPr>
              <w:t>40</w:t>
            </w:r>
          </w:p>
        </w:tc>
      </w:tr>
      <w:tr w:rsidR="003C7351" w:rsidTr="00055572">
        <w:trPr>
          <w:trHeight w:val="648"/>
        </w:trPr>
        <w:tc>
          <w:tcPr>
            <w:tcW w:w="10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351" w:rsidRDefault="003C7351" w:rsidP="00055572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Art. 2 – Se aproba rectificarea (majorarea) bugetului de  venituri pentru institutiile bublice finantate integral din venituri proprii dupa cum urmeaza mii lei:                                                                                                                          </w:t>
            </w:r>
          </w:p>
          <w:tbl>
            <w:tblPr>
              <w:tblStyle w:val="GrilTabel"/>
              <w:tblW w:w="10289" w:type="dxa"/>
              <w:tblInd w:w="4" w:type="dxa"/>
              <w:tblLayout w:type="fixed"/>
              <w:tblLook w:val="04A0"/>
            </w:tblPr>
            <w:tblGrid>
              <w:gridCol w:w="6667"/>
              <w:gridCol w:w="867"/>
              <w:gridCol w:w="1160"/>
              <w:gridCol w:w="1595"/>
            </w:tblGrid>
            <w:tr w:rsidR="003C7351" w:rsidTr="00055572">
              <w:trPr>
                <w:trHeight w:val="550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INDICATORI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Buget</w:t>
                  </w:r>
                </w:p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initial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Crestere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Total buget</w:t>
                  </w:r>
                </w:p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rectificat</w:t>
                  </w:r>
                </w:p>
              </w:tc>
            </w:tr>
            <w:tr w:rsidR="003C7351" w:rsidTr="00055572">
              <w:trPr>
                <w:trHeight w:val="283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VENITURI  TOTAL (incasari din masa lemnoasa licitata)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750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850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1.600</w:t>
                  </w:r>
                </w:p>
              </w:tc>
            </w:tr>
            <w:tr w:rsidR="003C7351" w:rsidTr="00055572">
              <w:trPr>
                <w:trHeight w:val="267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CHEDLTUIELI  TOTAL   din care  :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802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850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1.65</w:t>
                  </w:r>
                  <w:r w:rsidR="00055572">
                    <w:rPr>
                      <w:rFonts w:eastAsia="Times New Roman" w:cs="Times New Roman"/>
                      <w:color w:val="000000"/>
                      <w:kern w:val="24"/>
                    </w:rPr>
                    <w:t>2</w:t>
                  </w:r>
                </w:p>
              </w:tc>
            </w:tr>
            <w:tr w:rsidR="003C7351" w:rsidTr="00055572">
              <w:trPr>
                <w:trHeight w:val="300"/>
              </w:trPr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Cap. 83.10.03.30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802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850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7351" w:rsidRDefault="003C7351" w:rsidP="00055572">
                  <w:pPr>
                    <w:widowControl w:val="0"/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ro-RO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24"/>
                    </w:rPr>
                    <w:t>1.65</w:t>
                  </w:r>
                  <w:r w:rsidR="00055572">
                    <w:rPr>
                      <w:rFonts w:eastAsia="Times New Roman" w:cs="Times New Roman"/>
                      <w:color w:val="000000"/>
                      <w:kern w:val="24"/>
                    </w:rPr>
                    <w:t>2</w:t>
                  </w:r>
                </w:p>
              </w:tc>
            </w:tr>
          </w:tbl>
          <w:p w:rsidR="003C7351" w:rsidRPr="00714DC2" w:rsidRDefault="003C7351" w:rsidP="00055572">
            <w:pPr>
              <w:shd w:val="clear" w:color="auto" w:fill="FFFFFF"/>
              <w:tabs>
                <w:tab w:val="left" w:pos="3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val="ro-RO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 xml:space="preserve"> </w:t>
            </w:r>
          </w:p>
        </w:tc>
      </w:tr>
    </w:tbl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Pr="006A4857" w:rsidRDefault="00B77F1C" w:rsidP="00B77F1C">
      <w:pPr>
        <w:spacing w:after="0" w:line="240" w:lineRule="auto"/>
        <w:jc w:val="both"/>
        <w:rPr>
          <w:lang w:val="ro-RO"/>
        </w:rPr>
      </w:pPr>
    </w:p>
    <w:p w:rsidR="00B77F1C" w:rsidRPr="004E7235" w:rsidRDefault="00B77F1C" w:rsidP="00B77F1C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>INTOCMIT,</w:t>
      </w:r>
    </w:p>
    <w:p w:rsidR="00B77F1C" w:rsidRDefault="00B77F1C" w:rsidP="00B77F1C">
      <w:pPr>
        <w:spacing w:after="0" w:line="240" w:lineRule="auto"/>
        <w:jc w:val="center"/>
      </w:pPr>
      <w:r>
        <w:t>Referent superior III</w:t>
      </w:r>
    </w:p>
    <w:p w:rsidR="00B77F1C" w:rsidRDefault="00B77F1C" w:rsidP="00B77F1C">
      <w:pPr>
        <w:spacing w:after="0" w:line="240" w:lineRule="auto"/>
        <w:jc w:val="center"/>
      </w:pPr>
      <w:r>
        <w:t>Singiorzan Catalina</w:t>
      </w:r>
    </w:p>
    <w:p w:rsidR="00B77F1C" w:rsidRDefault="00B77F1C" w:rsidP="00B77F1C">
      <w:pPr>
        <w:spacing w:after="0"/>
      </w:pPr>
    </w:p>
    <w:p w:rsidR="00B77F1C" w:rsidRDefault="00B77F1C" w:rsidP="00B77F1C">
      <w:pPr>
        <w:spacing w:after="0"/>
      </w:pPr>
    </w:p>
    <w:p w:rsidR="00B77F1C" w:rsidRDefault="00B77F1C" w:rsidP="00B77F1C">
      <w:pPr>
        <w:spacing w:after="0"/>
      </w:pPr>
    </w:p>
    <w:p w:rsidR="00B77F1C" w:rsidRDefault="00B77F1C" w:rsidP="00B77F1C">
      <w:pPr>
        <w:spacing w:after="0"/>
      </w:pPr>
    </w:p>
    <w:p w:rsidR="00B77F1C" w:rsidRDefault="00B77F1C" w:rsidP="00B77F1C">
      <w:pPr>
        <w:spacing w:after="0"/>
      </w:pPr>
    </w:p>
    <w:p w:rsidR="00B77F1C" w:rsidRDefault="00B77F1C" w:rsidP="00B77F1C">
      <w:pPr>
        <w:spacing w:after="0"/>
      </w:pPr>
    </w:p>
    <w:p w:rsidR="00B77F1C" w:rsidRDefault="00B77F1C" w:rsidP="00B77F1C">
      <w:pPr>
        <w:spacing w:after="0"/>
      </w:pPr>
    </w:p>
    <w:p w:rsidR="00B77F1C" w:rsidRDefault="00B77F1C" w:rsidP="00B77F1C">
      <w:pPr>
        <w:widowControl w:val="0"/>
        <w:autoSpaceDE w:val="0"/>
        <w:autoSpaceDN w:val="0"/>
        <w:spacing w:line="264" w:lineRule="atLeast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B77F1C" w:rsidRPr="00A44071" w:rsidRDefault="00B77F1C" w:rsidP="00B77F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44071">
        <w:rPr>
          <w:rFonts w:ascii="Times New Roman" w:hAnsi="Times New Roman" w:cs="Times New Roman"/>
          <w:bCs/>
          <w:sz w:val="24"/>
          <w:szCs w:val="24"/>
          <w:lang w:val="es-ES"/>
        </w:rPr>
        <w:t>ROMANIA</w:t>
      </w:r>
    </w:p>
    <w:p w:rsidR="00B77F1C" w:rsidRPr="00A44071" w:rsidRDefault="00B77F1C" w:rsidP="00B77F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44071">
        <w:rPr>
          <w:rFonts w:ascii="Times New Roman" w:hAnsi="Times New Roman" w:cs="Times New Roman"/>
          <w:bCs/>
          <w:sz w:val="24"/>
          <w:szCs w:val="24"/>
          <w:lang w:val="es-ES"/>
        </w:rPr>
        <w:t>JUDETUL BISTRITA-NASAUD</w:t>
      </w:r>
    </w:p>
    <w:p w:rsidR="00B77F1C" w:rsidRPr="00A44071" w:rsidRDefault="00B77F1C" w:rsidP="00B77F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44071">
        <w:rPr>
          <w:rFonts w:ascii="Times New Roman" w:hAnsi="Times New Roman" w:cs="Times New Roman"/>
          <w:bCs/>
          <w:sz w:val="24"/>
          <w:szCs w:val="24"/>
          <w:lang w:val="es-ES"/>
        </w:rPr>
        <w:t>CONSILIUL LOCAL AL COMUNEI PARVA</w:t>
      </w:r>
    </w:p>
    <w:p w:rsidR="00B77F1C" w:rsidRDefault="00B77F1C" w:rsidP="00B77F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COMISIA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s-ES"/>
        </w:rPr>
        <w:t>STUDII ,ACTIVITATI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ECONOMICO-FINANCIARE SI ADMINISTRAREA DOMENIULUI PUBLIC SI PRIVAT AL COMUNEI,AMENAJAREA TERITORIULUI</w:t>
      </w:r>
    </w:p>
    <w:p w:rsidR="00B77F1C" w:rsidRDefault="00B77F1C" w:rsidP="00B77F1C">
      <w:pPr>
        <w:widowControl w:val="0"/>
        <w:autoSpaceDE w:val="0"/>
        <w:autoSpaceDN w:val="0"/>
        <w:spacing w:after="0" w:line="264" w:lineRule="atLeast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SI URBANISM</w:t>
      </w:r>
    </w:p>
    <w:p w:rsidR="00B77F1C" w:rsidRDefault="003C7351" w:rsidP="00B77F1C">
      <w:pPr>
        <w:widowControl w:val="0"/>
        <w:autoSpaceDE w:val="0"/>
        <w:autoSpaceDN w:val="0"/>
        <w:spacing w:line="264" w:lineRule="atLeast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NR. 2006 / 22.07</w:t>
      </w:r>
      <w:r w:rsidR="00B77F1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.2018 </w:t>
      </w:r>
    </w:p>
    <w:p w:rsidR="00B77F1C" w:rsidRPr="00EA693B" w:rsidRDefault="00B77F1C" w:rsidP="00B77F1C">
      <w:pPr>
        <w:widowControl w:val="0"/>
        <w:autoSpaceDE w:val="0"/>
        <w:autoSpaceDN w:val="0"/>
        <w:spacing w:line="264" w:lineRule="atLeast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A693B">
        <w:rPr>
          <w:rFonts w:ascii="Times New Roman" w:hAnsi="Times New Roman" w:cs="Times New Roman"/>
          <w:bCs/>
          <w:sz w:val="24"/>
          <w:szCs w:val="24"/>
          <w:lang w:val="es-ES"/>
        </w:rPr>
        <w:t>RAPORT</w:t>
      </w:r>
    </w:p>
    <w:p w:rsidR="00B77F1C" w:rsidRDefault="00B77F1C" w:rsidP="00B77F1C">
      <w:pPr>
        <w:widowControl w:val="0"/>
        <w:autoSpaceDE w:val="0"/>
        <w:autoSpaceDN w:val="0"/>
        <w:spacing w:line="264" w:lineRule="atLeast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gramStart"/>
      <w:r w:rsidRPr="00EA693B">
        <w:rPr>
          <w:rFonts w:ascii="Times New Roman" w:hAnsi="Times New Roman" w:cs="Times New Roman"/>
          <w:bCs/>
          <w:sz w:val="24"/>
          <w:szCs w:val="24"/>
          <w:lang w:val="es-ES"/>
        </w:rPr>
        <w:t>asupra</w:t>
      </w:r>
      <w:proofErr w:type="gramEnd"/>
      <w:r w:rsidRPr="00EA69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proiectului de hotarare</w:t>
      </w:r>
      <w:r w:rsidRPr="00EA693B">
        <w:rPr>
          <w:rFonts w:ascii="Times New Roman" w:hAnsi="Times New Roman" w:cs="Times New Roman"/>
          <w:bCs/>
          <w:sz w:val="24"/>
          <w:szCs w:val="24"/>
          <w:lang w:val="es-ES"/>
        </w:rPr>
        <w:br/>
        <w:t>privind aprobarea</w:t>
      </w:r>
      <w:r w:rsidR="003C735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rectificarii</w:t>
      </w:r>
      <w:r w:rsidRPr="00EA693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bugetului de venituri si cheltuiei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li al comunei Parva pe anul 2018</w:t>
      </w:r>
    </w:p>
    <w:p w:rsidR="00B77F1C" w:rsidRPr="00EA693B" w:rsidRDefault="00B77F1C" w:rsidP="00B77F1C">
      <w:pPr>
        <w:widowControl w:val="0"/>
        <w:autoSpaceDE w:val="0"/>
        <w:autoSpaceDN w:val="0"/>
        <w:spacing w:line="264" w:lineRule="atLeast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B77F1C" w:rsidRPr="005756A3" w:rsidRDefault="00B77F1C" w:rsidP="00B77F1C">
      <w:pPr>
        <w:widowControl w:val="0"/>
        <w:autoSpaceDE w:val="0"/>
        <w:autoSpaceDN w:val="0"/>
        <w:spacing w:line="264" w:lineRule="atLeas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lang w:val="es-ES"/>
        </w:rPr>
        <w:tab/>
      </w:r>
      <w:r w:rsidRPr="005756A3">
        <w:rPr>
          <w:rFonts w:ascii="Times New Roman" w:hAnsi="Times New Roman" w:cs="Times New Roman"/>
          <w:sz w:val="24"/>
          <w:szCs w:val="24"/>
          <w:lang w:val="es-ES"/>
        </w:rPr>
        <w:t xml:space="preserve">In sedinţa  </w:t>
      </w:r>
      <w:r w:rsidRPr="005756A3">
        <w:rPr>
          <w:rFonts w:ascii="Times New Roman" w:hAnsi="Times New Roman" w:cs="Times New Roman"/>
          <w:bCs/>
          <w:sz w:val="24"/>
          <w:szCs w:val="24"/>
          <w:lang w:val="es-ES"/>
        </w:rPr>
        <w:t>Comisiei Studii ,Activitati Economico-Financiare si Administrarea Domeniului  Public si Privat al Comunei,Amenajarea  Teritoriului si Urbanism</w:t>
      </w:r>
      <w:r w:rsidRPr="005756A3">
        <w:rPr>
          <w:rFonts w:ascii="Times New Roman" w:hAnsi="Times New Roman" w:cs="Times New Roman"/>
          <w:sz w:val="24"/>
          <w:szCs w:val="24"/>
          <w:lang w:val="es-ES"/>
        </w:rPr>
        <w:t>, de  pe lângă Consiliul Local al comunei Parva potrivit art. 44(1),</w:t>
      </w:r>
      <w:r w:rsidRPr="005756A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5756A3">
        <w:rPr>
          <w:rFonts w:ascii="Times New Roman" w:hAnsi="Times New Roman" w:cs="Times New Roman"/>
          <w:sz w:val="24"/>
          <w:szCs w:val="24"/>
          <w:lang w:val="es-ES"/>
        </w:rPr>
        <w:t xml:space="preserve"> art.54(4)  şi (5) din Legea 215/2001 a administratiei publice locale-republicata,cu modificările si completările ulterioare , azi ___________ 2018, am luat în discuţie proiectul de hotărâre susmenţionat  si constăm că :</w:t>
      </w:r>
    </w:p>
    <w:p w:rsidR="00B77F1C" w:rsidRPr="005756A3" w:rsidRDefault="00B77F1C" w:rsidP="00B77F1C">
      <w:pPr>
        <w:widowControl w:val="0"/>
        <w:autoSpaceDE w:val="0"/>
        <w:autoSpaceDN w:val="0"/>
        <w:spacing w:line="264" w:lineRule="atLeas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756A3">
        <w:rPr>
          <w:rFonts w:ascii="Times New Roman" w:hAnsi="Times New Roman" w:cs="Times New Roman"/>
          <w:sz w:val="24"/>
          <w:szCs w:val="24"/>
          <w:lang w:val="es-ES"/>
        </w:rPr>
        <w:t>Aceasta se incadreaza in</w:t>
      </w:r>
    </w:p>
    <w:p w:rsidR="003C7351" w:rsidRDefault="003C7351" w:rsidP="003C735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t xml:space="preserve">-Contractele de finantare nr. C0720AM00011660600166 din </w:t>
      </w:r>
      <w:proofErr w:type="gramStart"/>
      <w:r>
        <w:t>14.12.2016  pentru</w:t>
      </w:r>
      <w:proofErr w:type="gramEnd"/>
      <w:r>
        <w:t xml:space="preserve"> obiectivul „Modernizare si extindere retea de apa si extindere retea de canalizare in comuna Parva, judetul Bistrita Nasaud si  nr. C0430F000011760600057 din 5.03.2018 pentru obiectivul „Modernizarea infrastructurii rutiere forestiere „</w:t>
      </w:r>
      <w:proofErr w:type="gramStart"/>
      <w:r>
        <w:t>semnate  cu</w:t>
      </w:r>
      <w:proofErr w:type="gramEnd"/>
      <w:r>
        <w:t xml:space="preserve"> AFIR  Satu Mare ;</w:t>
      </w:r>
    </w:p>
    <w:p w:rsidR="003C7351" w:rsidRDefault="003C7351" w:rsidP="003C7351">
      <w:pPr>
        <w:spacing w:after="0" w:line="240" w:lineRule="auto"/>
        <w:jc w:val="both"/>
      </w:pPr>
      <w:r>
        <w:t xml:space="preserve">            -necesitatea contractarii unui imprumut in vederea inceperii lucrarilor pentru cele doua obiective mentionate mai </w:t>
      </w:r>
      <w:proofErr w:type="gramStart"/>
      <w:r>
        <w:t>sus ;</w:t>
      </w:r>
      <w:proofErr w:type="gramEnd"/>
    </w:p>
    <w:p w:rsidR="003C7351" w:rsidRDefault="003C7351" w:rsidP="003C7351">
      <w:pPr>
        <w:spacing w:after="0" w:line="240" w:lineRule="auto"/>
        <w:jc w:val="both"/>
      </w:pPr>
      <w:r>
        <w:t xml:space="preserve">            -Contractele de masa lemnoasa incheiate pana la data de 30 iunie 2018 precum si lista de partizi in vederea licitatiei de masa lemnoasa ;</w:t>
      </w:r>
    </w:p>
    <w:p w:rsidR="003C7351" w:rsidRDefault="003C7351" w:rsidP="003C7351">
      <w:pPr>
        <w:spacing w:after="0" w:line="240" w:lineRule="auto"/>
        <w:jc w:val="both"/>
      </w:pPr>
      <w:r>
        <w:t xml:space="preserve">            -Comunicarea Ocolului Silvic Dorna Candreni prin care ni se comunica ca, pana la data de 31.12.2018 veniturile din cota parte din contractul de administrare va fi de 200 mii </w:t>
      </w:r>
      <w:proofErr w:type="gramStart"/>
      <w:r>
        <w:t>lei ;</w:t>
      </w:r>
      <w:proofErr w:type="gramEnd"/>
    </w:p>
    <w:p w:rsidR="003C7351" w:rsidRDefault="003C7351" w:rsidP="003C7351">
      <w:pPr>
        <w:spacing w:after="0" w:line="240" w:lineRule="auto"/>
        <w:jc w:val="both"/>
      </w:pPr>
      <w:r>
        <w:rPr>
          <w:rFonts w:eastAsia="Times New Roman" w:cs="Times New Roman"/>
          <w:lang w:eastAsia="ar-SA"/>
        </w:rPr>
        <w:t xml:space="preserve">           -</w:t>
      </w:r>
      <w:r>
        <w:t xml:space="preserve">Hotararea Consiliului Local al comunei Parva nr 5 din data de </w:t>
      </w:r>
      <w:proofErr w:type="gramStart"/>
      <w:r>
        <w:t>19.02.2018  privind</w:t>
      </w:r>
      <w:proofErr w:type="gramEnd"/>
      <w:r>
        <w:t xml:space="preserve"> aprobarea Bugetului comunei Parva  pentru anul 2018</w:t>
      </w:r>
    </w:p>
    <w:p w:rsidR="003C7351" w:rsidRDefault="003C7351" w:rsidP="003C7351">
      <w:pPr>
        <w:spacing w:after="0" w:line="240" w:lineRule="auto"/>
        <w:jc w:val="both"/>
      </w:pPr>
      <w:r>
        <w:rPr>
          <w:rFonts w:eastAsia="Times New Roman" w:cs="Times New Roman"/>
          <w:lang w:eastAsia="ar-SA"/>
        </w:rPr>
        <w:t xml:space="preserve">           -</w:t>
      </w:r>
      <w:r>
        <w:t xml:space="preserve">Hotararea Consiliului Local al comunei Parva nr 61 din data de 29.11.2017 privind aprobarea impozitelor si taxelor pentru anul </w:t>
      </w:r>
      <w:proofErr w:type="gramStart"/>
      <w:r>
        <w:t>2018 ;</w:t>
      </w:r>
      <w:proofErr w:type="gramEnd"/>
    </w:p>
    <w:p w:rsidR="003C7351" w:rsidRDefault="003C7351" w:rsidP="003C7351">
      <w:pPr>
        <w:spacing w:after="0" w:line="240" w:lineRule="auto"/>
        <w:jc w:val="both"/>
        <w:rPr>
          <w:rFonts w:eastAsia="Times New Roman" w:cs="Times New Roman"/>
          <w:lang w:eastAsia="ar-SA"/>
        </w:rPr>
      </w:pPr>
      <w:r>
        <w:t xml:space="preserve">            </w:t>
      </w:r>
      <w:proofErr w:type="gramStart"/>
      <w:r>
        <w:t>-prevederile art 19 din legea nr.</w:t>
      </w:r>
      <w:proofErr w:type="gramEnd"/>
      <w:r>
        <w:t xml:space="preserve"> 273/2006 privind finantele publice cu modificarile si completarile </w:t>
      </w:r>
      <w:proofErr w:type="gramStart"/>
      <w:r>
        <w:t>ulterioare ;</w:t>
      </w:r>
      <w:proofErr w:type="gramEnd"/>
      <w:r>
        <w:rPr>
          <w:rFonts w:eastAsia="Times New Roman" w:cs="Times New Roman"/>
          <w:lang w:eastAsia="ar-SA"/>
        </w:rPr>
        <w:t xml:space="preserve"> </w:t>
      </w:r>
    </w:p>
    <w:p w:rsidR="003C7351" w:rsidRDefault="003C7351" w:rsidP="003C7351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-prevederile Legii nr.2/2018 cu privire </w:t>
      </w:r>
      <w:proofErr w:type="gramStart"/>
      <w:r>
        <w:rPr>
          <w:rFonts w:eastAsia="Times New Roman" w:cs="Times New Roman"/>
          <w:lang w:eastAsia="ar-SA"/>
        </w:rPr>
        <w:t>la  bugetul</w:t>
      </w:r>
      <w:proofErr w:type="gramEnd"/>
      <w:r>
        <w:rPr>
          <w:rFonts w:eastAsia="Times New Roman" w:cs="Times New Roman"/>
          <w:lang w:eastAsia="ar-SA"/>
        </w:rPr>
        <w:t xml:space="preserve"> de stat pentru anul 2018 </w:t>
      </w:r>
    </w:p>
    <w:p w:rsidR="003C7351" w:rsidRDefault="003C7351" w:rsidP="003C7351">
      <w:pPr>
        <w:spacing w:after="0" w:line="240" w:lineRule="auto"/>
        <w:ind w:firstLine="720"/>
        <w:jc w:val="both"/>
        <w:rPr>
          <w:rFonts w:eastAsia="Times New Roman" w:cs="Times New Roman"/>
          <w:lang w:val="ro-RO" w:eastAsia="ar-SA"/>
        </w:rPr>
      </w:pPr>
      <w:proofErr w:type="gramStart"/>
      <w:r>
        <w:rPr>
          <w:rFonts w:eastAsia="Times New Roman" w:cs="Times New Roman"/>
          <w:lang w:eastAsia="ar-SA"/>
        </w:rPr>
        <w:t>Vãzând prevederile art.</w:t>
      </w:r>
      <w:proofErr w:type="gramEnd"/>
      <w:r>
        <w:rPr>
          <w:rFonts w:eastAsia="Times New Roman" w:cs="Times New Roman"/>
          <w:lang w:eastAsia="ar-SA"/>
        </w:rPr>
        <w:t xml:space="preserve"> 36 Alin 1, alin </w:t>
      </w:r>
      <w:proofErr w:type="gramStart"/>
      <w:r>
        <w:rPr>
          <w:rFonts w:eastAsia="Times New Roman" w:cs="Times New Roman"/>
          <w:lang w:eastAsia="ar-SA"/>
        </w:rPr>
        <w:t>2  lit.b</w:t>
      </w:r>
      <w:proofErr w:type="gramEnd"/>
      <w:r>
        <w:rPr>
          <w:rFonts w:eastAsia="Times New Roman" w:cs="Times New Roman"/>
          <w:lang w:eastAsia="ar-SA"/>
        </w:rPr>
        <w:t xml:space="preserve"> , alin 4 lit.a   din Legea nr. 215 / 2001 privind Administra</w:t>
      </w:r>
      <w:r>
        <w:rPr>
          <w:rFonts w:ascii="Tahoma" w:eastAsia="Times New Roman" w:hAnsi="Tahoma"/>
          <w:lang w:eastAsia="ar-SA"/>
        </w:rPr>
        <w:t>ț</w:t>
      </w:r>
      <w:r>
        <w:rPr>
          <w:rFonts w:eastAsia="Times New Roman" w:cs="Times New Roman"/>
          <w:lang w:eastAsia="ar-SA"/>
        </w:rPr>
        <w:t xml:space="preserve">ia publica locala – republicata </w:t>
      </w:r>
    </w:p>
    <w:p w:rsidR="00B77F1C" w:rsidRDefault="003C7351" w:rsidP="003C7351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In temeiul art.</w:t>
      </w:r>
      <w:proofErr w:type="gramEnd"/>
      <w:r>
        <w:rPr>
          <w:rFonts w:eastAsia="Times New Roman" w:cs="Times New Roman"/>
          <w:lang w:eastAsia="ar-SA"/>
        </w:rPr>
        <w:t xml:space="preserve"> 45 alin</w:t>
      </w:r>
      <w:proofErr w:type="gramStart"/>
      <w:r>
        <w:rPr>
          <w:rFonts w:eastAsia="Times New Roman" w:cs="Times New Roman"/>
          <w:lang w:eastAsia="ar-SA"/>
        </w:rPr>
        <w:t>.(</w:t>
      </w:r>
      <w:proofErr w:type="gramEnd"/>
      <w:r>
        <w:rPr>
          <w:rFonts w:eastAsia="Times New Roman" w:cs="Times New Roman"/>
          <w:lang w:eastAsia="ar-SA"/>
        </w:rPr>
        <w:t xml:space="preserve">2) lit. a) </w:t>
      </w:r>
      <w:proofErr w:type="gramStart"/>
      <w:r>
        <w:rPr>
          <w:rFonts w:eastAsia="Times New Roman" w:cs="Times New Roman"/>
          <w:lang w:eastAsia="ar-SA"/>
        </w:rPr>
        <w:t>si</w:t>
      </w:r>
      <w:proofErr w:type="gramEnd"/>
      <w:r>
        <w:rPr>
          <w:rFonts w:eastAsia="Times New Roman" w:cs="Times New Roman"/>
          <w:lang w:eastAsia="ar-SA"/>
        </w:rPr>
        <w:t xml:space="preserve"> art 115 alin. (1) </w:t>
      </w:r>
      <w:proofErr w:type="gramStart"/>
      <w:r>
        <w:rPr>
          <w:rFonts w:eastAsia="Times New Roman" w:cs="Times New Roman"/>
          <w:lang w:eastAsia="ar-SA"/>
        </w:rPr>
        <w:t>lit</w:t>
      </w:r>
      <w:proofErr w:type="gramEnd"/>
      <w:r>
        <w:rPr>
          <w:rFonts w:eastAsia="Times New Roman" w:cs="Times New Roman"/>
          <w:lang w:eastAsia="ar-SA"/>
        </w:rPr>
        <w:t xml:space="preserve">. b) </w:t>
      </w:r>
      <w:proofErr w:type="gramStart"/>
      <w:r>
        <w:rPr>
          <w:rFonts w:eastAsia="Times New Roman" w:cs="Times New Roman"/>
          <w:lang w:eastAsia="ar-SA"/>
        </w:rPr>
        <w:t>din</w:t>
      </w:r>
      <w:proofErr w:type="gramEnd"/>
      <w:r>
        <w:rPr>
          <w:rFonts w:eastAsia="Times New Roman" w:cs="Times New Roman"/>
          <w:lang w:eastAsia="ar-SA"/>
        </w:rPr>
        <w:t xml:space="preserve"> Legea nr. 215 / 2001 privind Administra</w:t>
      </w:r>
      <w:r>
        <w:rPr>
          <w:rFonts w:ascii="Tahoma" w:eastAsia="Times New Roman" w:hAnsi="Tahoma"/>
          <w:lang w:eastAsia="ar-SA"/>
        </w:rPr>
        <w:t>ț</w:t>
      </w:r>
      <w:r>
        <w:rPr>
          <w:rFonts w:eastAsia="Times New Roman" w:cs="Times New Roman"/>
          <w:lang w:eastAsia="ar-SA"/>
        </w:rPr>
        <w:t xml:space="preserve">ia publica locala – </w:t>
      </w:r>
      <w:proofErr w:type="gramStart"/>
      <w:r>
        <w:rPr>
          <w:rFonts w:eastAsia="Times New Roman" w:cs="Times New Roman"/>
          <w:lang w:eastAsia="ar-SA"/>
        </w:rPr>
        <w:t>republicata ,</w:t>
      </w:r>
      <w:proofErr w:type="gramEnd"/>
      <w:r>
        <w:rPr>
          <w:rFonts w:eastAsia="Times New Roman" w:cs="Times New Roman"/>
          <w:lang w:eastAsia="ar-SA"/>
        </w:rPr>
        <w:t xml:space="preserve"> Consiliul Local Comunei Parva;</w:t>
      </w:r>
    </w:p>
    <w:p w:rsidR="003C7351" w:rsidRPr="003C7351" w:rsidRDefault="003C7351" w:rsidP="003C7351">
      <w:pPr>
        <w:spacing w:after="0" w:line="240" w:lineRule="auto"/>
        <w:ind w:firstLine="720"/>
        <w:jc w:val="both"/>
        <w:rPr>
          <w:rFonts w:eastAsia="Times New Roman" w:cs="Times New Roman"/>
          <w:lang w:eastAsia="ar-SA"/>
        </w:rPr>
      </w:pPr>
    </w:p>
    <w:p w:rsidR="00B77F1C" w:rsidRPr="00A44071" w:rsidRDefault="00B77F1C" w:rsidP="003C7351">
      <w:pPr>
        <w:widowControl w:val="0"/>
        <w:autoSpaceDE w:val="0"/>
        <w:autoSpaceDN w:val="0"/>
        <w:spacing w:line="264" w:lineRule="atLeast"/>
        <w:ind w:left="72" w:firstLine="648"/>
        <w:rPr>
          <w:rFonts w:ascii="Times New Roman" w:hAnsi="Times New Roman" w:cs="Times New Roman"/>
          <w:bCs/>
          <w:spacing w:val="9"/>
          <w:sz w:val="24"/>
          <w:szCs w:val="24"/>
        </w:rPr>
      </w:pPr>
      <w:r>
        <w:rPr>
          <w:rFonts w:ascii="Times New Roman" w:hAnsi="Times New Roman" w:cs="Times New Roman"/>
          <w:bCs/>
          <w:spacing w:val="9"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9"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9"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9"/>
          <w:sz w:val="24"/>
          <w:szCs w:val="24"/>
        </w:rPr>
        <w:tab/>
        <w:t xml:space="preserve">      HOTARASTE:</w:t>
      </w:r>
    </w:p>
    <w:p w:rsidR="00B77F1C" w:rsidRPr="0047165B" w:rsidRDefault="00B77F1C" w:rsidP="00B77F1C">
      <w:pPr>
        <w:pStyle w:val="Corptext"/>
        <w:rPr>
          <w:rFonts w:ascii="Arial Narrow" w:hAnsi="Arial Narrow"/>
          <w:b/>
        </w:rPr>
      </w:pPr>
      <w:r w:rsidRPr="0047165B">
        <w:rPr>
          <w:rFonts w:ascii="Arial Narrow" w:hAnsi="Arial Narrow"/>
          <w:b/>
        </w:rPr>
        <w:t>Proiectul de hotărâre se/nu se avizeaza si se propune a fi înaintat  spre dezbatere plenului consiliului local în forma propusă  de iniţiator cu un număr de_______voturi „pentru”,____ „împotrivă” şi ________„abţineri” de la vot din totalul de_____prezenti.</w:t>
      </w:r>
    </w:p>
    <w:p w:rsidR="00B77F1C" w:rsidRPr="0047165B" w:rsidRDefault="00B77F1C" w:rsidP="00B77F1C">
      <w:pPr>
        <w:pStyle w:val="Corptext"/>
        <w:rPr>
          <w:rFonts w:ascii="Arial Narrow" w:hAnsi="Arial Narrow"/>
          <w:b/>
        </w:rPr>
      </w:pPr>
    </w:p>
    <w:p w:rsidR="00B77F1C" w:rsidRDefault="00B77F1C" w:rsidP="00B77F1C">
      <w:pPr>
        <w:pStyle w:val="Corptext"/>
        <w:tabs>
          <w:tab w:val="left" w:pos="1485"/>
          <w:tab w:val="center" w:pos="4226"/>
        </w:tabs>
        <w:rPr>
          <w:rFonts w:ascii="Arial Narrow" w:hAnsi="Arial Narrow"/>
          <w:b/>
          <w:bCs/>
        </w:rPr>
      </w:pPr>
      <w:r w:rsidRPr="0047165B">
        <w:rPr>
          <w:rFonts w:ascii="Arial Narrow" w:hAnsi="Arial Narrow"/>
          <w:b/>
          <w:bCs/>
        </w:rPr>
        <w:tab/>
        <w:t xml:space="preserve">             </w:t>
      </w:r>
      <w:r>
        <w:rPr>
          <w:rFonts w:ascii="Arial Narrow" w:hAnsi="Arial Narrow"/>
          <w:b/>
          <w:bCs/>
        </w:rPr>
        <w:t xml:space="preserve">     </w:t>
      </w:r>
      <w:r w:rsidRPr="00F6053F">
        <w:rPr>
          <w:rFonts w:ascii="Arial Narrow" w:hAnsi="Arial Narrow"/>
          <w:b/>
          <w:bCs/>
        </w:rPr>
        <w:t xml:space="preserve">PRESEDINTE  ,                                              </w:t>
      </w:r>
      <w:r w:rsidRPr="00F6053F">
        <w:rPr>
          <w:rFonts w:ascii="Arial Narrow" w:hAnsi="Arial Narrow"/>
          <w:b/>
          <w:bCs/>
        </w:rPr>
        <w:tab/>
        <w:t xml:space="preserve">     SECRETAR,</w:t>
      </w:r>
    </w:p>
    <w:p w:rsidR="00B77F1C" w:rsidRPr="00F6053F" w:rsidRDefault="00B77F1C" w:rsidP="00B77F1C">
      <w:pPr>
        <w:pStyle w:val="Corptext"/>
        <w:tabs>
          <w:tab w:val="left" w:pos="1485"/>
          <w:tab w:val="center" w:pos="422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RUS I. IOAN I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  CALUS TOADER-VASILE</w:t>
      </w:r>
    </w:p>
    <w:p w:rsidR="00872899" w:rsidRDefault="00872899" w:rsidP="00872899">
      <w:pPr>
        <w:pStyle w:val="Corptext"/>
        <w:spacing w:before="60" w:after="0"/>
      </w:pPr>
      <w:r>
        <w:t xml:space="preserve">                              </w:t>
      </w:r>
    </w:p>
    <w:p w:rsidR="00872899" w:rsidRDefault="00872899">
      <w:pPr>
        <w:spacing w:after="0" w:line="240" w:lineRule="auto"/>
      </w:pPr>
    </w:p>
    <w:sectPr w:rsidR="00872899" w:rsidSect="00872899">
      <w:pgSz w:w="12240" w:h="15840"/>
      <w:pgMar w:top="270" w:right="3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61"/>
    <w:multiLevelType w:val="hybridMultilevel"/>
    <w:tmpl w:val="F78A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049ED"/>
    <w:multiLevelType w:val="hybridMultilevel"/>
    <w:tmpl w:val="9494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31AC8"/>
    <w:multiLevelType w:val="hybridMultilevel"/>
    <w:tmpl w:val="EE7A6A6A"/>
    <w:lvl w:ilvl="0" w:tplc="F39AE25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B140386"/>
    <w:multiLevelType w:val="hybridMultilevel"/>
    <w:tmpl w:val="ADBE0518"/>
    <w:lvl w:ilvl="0" w:tplc="546C3E34">
      <w:start w:val="2"/>
      <w:numFmt w:val="bullet"/>
      <w:lvlText w:val="-"/>
      <w:lvlJc w:val="left"/>
      <w:pPr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62983892"/>
    <w:multiLevelType w:val="hybridMultilevel"/>
    <w:tmpl w:val="AD20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872899"/>
    <w:rsid w:val="00055572"/>
    <w:rsid w:val="000B663B"/>
    <w:rsid w:val="003C7351"/>
    <w:rsid w:val="004E0618"/>
    <w:rsid w:val="00706C68"/>
    <w:rsid w:val="00714DC2"/>
    <w:rsid w:val="00872899"/>
    <w:rsid w:val="00B77F1C"/>
    <w:rsid w:val="00FC10B8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3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87289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val="ro-RO" w:eastAsia="hi-IN" w:bidi="hi-IN"/>
    </w:rPr>
  </w:style>
  <w:style w:type="character" w:customStyle="1" w:styleId="CorptextCaracter">
    <w:name w:val="Corp text Caracter"/>
    <w:basedOn w:val="Fontdeparagrafimplicit"/>
    <w:link w:val="Corptext"/>
    <w:rsid w:val="00872899"/>
    <w:rPr>
      <w:rFonts w:ascii="Times New Roman" w:eastAsia="SimSun" w:hAnsi="Times New Roman" w:cs="Tahoma"/>
      <w:kern w:val="2"/>
      <w:sz w:val="24"/>
      <w:szCs w:val="24"/>
      <w:lang w:val="ro-RO" w:eastAsia="hi-IN" w:bidi="hi-IN"/>
    </w:rPr>
  </w:style>
  <w:style w:type="table" w:styleId="GrilTabel">
    <w:name w:val="Table Grid"/>
    <w:basedOn w:val="TabelNormal"/>
    <w:uiPriority w:val="59"/>
    <w:rsid w:val="0087289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77F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77F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7F1C"/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8</cp:revision>
  <cp:lastPrinted>2018-07-25T08:22:00Z</cp:lastPrinted>
  <dcterms:created xsi:type="dcterms:W3CDTF">2018-07-24T10:59:00Z</dcterms:created>
  <dcterms:modified xsi:type="dcterms:W3CDTF">2018-07-25T10:45:00Z</dcterms:modified>
</cp:coreProperties>
</file>